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4F0" w:rsidRDefault="00AB44F0" w:rsidP="00AB44F0">
      <w:pPr>
        <w:jc w:val="center"/>
        <w:rPr>
          <w:b/>
          <w:sz w:val="32"/>
          <w:szCs w:val="32"/>
        </w:rPr>
      </w:pPr>
      <w:r w:rsidRPr="00AB44F0">
        <w:rPr>
          <w:rFonts w:hint="eastAsia"/>
          <w:b/>
          <w:sz w:val="32"/>
          <w:szCs w:val="32"/>
        </w:rPr>
        <w:t>特</w:t>
      </w:r>
      <w:r>
        <w:rPr>
          <w:rFonts w:hint="eastAsia"/>
          <w:b/>
          <w:sz w:val="32"/>
          <w:szCs w:val="32"/>
        </w:rPr>
        <w:t xml:space="preserve">　</w:t>
      </w:r>
      <w:r w:rsidRPr="00AB44F0">
        <w:rPr>
          <w:rFonts w:hint="eastAsia"/>
          <w:b/>
          <w:sz w:val="32"/>
          <w:szCs w:val="32"/>
        </w:rPr>
        <w:t>記</w:t>
      </w:r>
      <w:r>
        <w:rPr>
          <w:rFonts w:hint="eastAsia"/>
          <w:b/>
          <w:sz w:val="32"/>
          <w:szCs w:val="32"/>
        </w:rPr>
        <w:t xml:space="preserve">　</w:t>
      </w:r>
      <w:r w:rsidRPr="00AB44F0">
        <w:rPr>
          <w:rFonts w:hint="eastAsia"/>
          <w:b/>
          <w:sz w:val="32"/>
          <w:szCs w:val="32"/>
        </w:rPr>
        <w:t>仕</w:t>
      </w:r>
      <w:r>
        <w:rPr>
          <w:rFonts w:hint="eastAsia"/>
          <w:b/>
          <w:sz w:val="32"/>
          <w:szCs w:val="32"/>
        </w:rPr>
        <w:t xml:space="preserve">　</w:t>
      </w:r>
      <w:r w:rsidRPr="00AB44F0">
        <w:rPr>
          <w:rFonts w:hint="eastAsia"/>
          <w:b/>
          <w:sz w:val="32"/>
          <w:szCs w:val="32"/>
        </w:rPr>
        <w:t>様</w:t>
      </w:r>
      <w:r>
        <w:rPr>
          <w:rFonts w:hint="eastAsia"/>
          <w:b/>
          <w:sz w:val="32"/>
          <w:szCs w:val="32"/>
        </w:rPr>
        <w:t xml:space="preserve">　</w:t>
      </w:r>
      <w:r w:rsidRPr="00AB44F0">
        <w:rPr>
          <w:rFonts w:hint="eastAsia"/>
          <w:b/>
          <w:sz w:val="32"/>
          <w:szCs w:val="32"/>
        </w:rPr>
        <w:t>書</w:t>
      </w:r>
    </w:p>
    <w:p w:rsidR="00AB44F0" w:rsidRDefault="00AB44F0" w:rsidP="00AB44F0">
      <w:pPr>
        <w:ind w:left="425" w:hangingChars="177" w:hanging="425"/>
        <w:rPr>
          <w:rFonts w:asciiTheme="minorEastAsia" w:hAnsiTheme="minorEastAsia" w:cs="ＭＳ 明朝"/>
          <w:color w:val="000000"/>
          <w:kern w:val="0"/>
          <w:sz w:val="24"/>
        </w:rPr>
      </w:pPr>
      <w:r>
        <w:rPr>
          <w:rFonts w:hint="eastAsia"/>
          <w:sz w:val="24"/>
          <w:szCs w:val="24"/>
        </w:rPr>
        <w:t>１</w:t>
      </w:r>
      <w:r>
        <w:rPr>
          <w:rFonts w:hint="eastAsia"/>
          <w:sz w:val="24"/>
          <w:szCs w:val="24"/>
        </w:rPr>
        <w:t xml:space="preserve"> </w:t>
      </w:r>
      <w:r w:rsidRPr="00855FD3">
        <w:rPr>
          <w:rFonts w:asciiTheme="minorEastAsia" w:hAnsiTheme="minorEastAsia" w:cs="ＭＳ 明朝" w:hint="eastAsia"/>
          <w:color w:val="000000"/>
          <w:kern w:val="0"/>
          <w:sz w:val="24"/>
        </w:rPr>
        <w:t>本特記仕様書は、</w:t>
      </w:r>
      <w:r w:rsidRPr="00855FD3">
        <w:rPr>
          <w:rFonts w:asciiTheme="minorEastAsia" w:hAnsiTheme="minorEastAsia" w:cs="ＭＳ 明朝"/>
          <w:color w:val="000000"/>
          <w:kern w:val="0"/>
          <w:sz w:val="24"/>
        </w:rPr>
        <w:t>植物公園壁面花壇設置</w:t>
      </w:r>
      <w:r w:rsidR="00BB50CC">
        <w:rPr>
          <w:rFonts w:asciiTheme="minorEastAsia" w:hAnsiTheme="minorEastAsia" w:cs="ＭＳ 明朝" w:hint="eastAsia"/>
          <w:color w:val="000000"/>
          <w:kern w:val="0"/>
          <w:sz w:val="24"/>
        </w:rPr>
        <w:t>及び撤去</w:t>
      </w:r>
      <w:r w:rsidRPr="00855FD3">
        <w:rPr>
          <w:rFonts w:asciiTheme="minorEastAsia" w:hAnsiTheme="minorEastAsia" w:cs="ＭＳ 明朝"/>
          <w:color w:val="000000"/>
          <w:kern w:val="0"/>
          <w:sz w:val="24"/>
        </w:rPr>
        <w:t>業務</w:t>
      </w:r>
      <w:r w:rsidRPr="00855FD3">
        <w:rPr>
          <w:rFonts w:asciiTheme="minorEastAsia" w:hAnsiTheme="minorEastAsia" w:cs="ＭＳ 明朝" w:hint="eastAsia"/>
          <w:color w:val="000000"/>
          <w:kern w:val="0"/>
          <w:sz w:val="24"/>
        </w:rPr>
        <w:t>（以下「業務」という。）に適用する。</w:t>
      </w:r>
    </w:p>
    <w:p w:rsidR="00AB44F0" w:rsidRDefault="00AB44F0" w:rsidP="00AB44F0">
      <w:pPr>
        <w:ind w:left="283" w:hangingChars="118" w:hanging="283"/>
        <w:rPr>
          <w:rFonts w:asciiTheme="minorEastAsia" w:hAnsiTheme="minorEastAsia" w:cs="ＭＳ 明朝"/>
          <w:color w:val="000000"/>
          <w:kern w:val="0"/>
          <w:sz w:val="24"/>
        </w:rPr>
      </w:pPr>
      <w:r>
        <w:rPr>
          <w:rFonts w:asciiTheme="minorEastAsia" w:hAnsiTheme="minorEastAsia" w:cs="ＭＳ 明朝" w:hint="eastAsia"/>
          <w:color w:val="000000"/>
          <w:kern w:val="0"/>
          <w:sz w:val="24"/>
        </w:rPr>
        <w:t>２ 施工場所</w:t>
      </w:r>
      <w:r>
        <w:rPr>
          <w:rFonts w:asciiTheme="minorEastAsia" w:hAnsiTheme="minorEastAsia" w:cs="ＭＳ 明朝"/>
          <w:color w:val="000000"/>
          <w:kern w:val="0"/>
          <w:sz w:val="24"/>
        </w:rPr>
        <w:t>、</w:t>
      </w:r>
      <w:r>
        <w:rPr>
          <w:rFonts w:asciiTheme="minorEastAsia" w:hAnsiTheme="minorEastAsia" w:cs="ＭＳ 明朝" w:hint="eastAsia"/>
          <w:color w:val="000000"/>
          <w:kern w:val="0"/>
          <w:sz w:val="24"/>
        </w:rPr>
        <w:t>施工時期</w:t>
      </w:r>
      <w:r>
        <w:rPr>
          <w:rFonts w:asciiTheme="minorEastAsia" w:hAnsiTheme="minorEastAsia" w:cs="ＭＳ 明朝"/>
          <w:color w:val="000000"/>
          <w:kern w:val="0"/>
          <w:sz w:val="24"/>
        </w:rPr>
        <w:t>は別添施工位置図及び別添工程表のとおりとする。</w:t>
      </w:r>
    </w:p>
    <w:p w:rsidR="00AB44F0" w:rsidRDefault="00AB44F0" w:rsidP="00AB44F0">
      <w:pPr>
        <w:ind w:left="425" w:hangingChars="177" w:hanging="425"/>
        <w:rPr>
          <w:rFonts w:asciiTheme="minorEastAsia" w:hAnsiTheme="minorEastAsia" w:cs="ＭＳ 明朝"/>
          <w:color w:val="000000"/>
          <w:kern w:val="0"/>
          <w:sz w:val="24"/>
        </w:rPr>
      </w:pPr>
      <w:r>
        <w:rPr>
          <w:rFonts w:asciiTheme="minorEastAsia" w:hAnsiTheme="minorEastAsia" w:cs="ＭＳ 明朝" w:hint="eastAsia"/>
          <w:color w:val="000000"/>
          <w:kern w:val="0"/>
          <w:sz w:val="24"/>
        </w:rPr>
        <w:t>３ 受託者は、作業予定表</w:t>
      </w:r>
      <w:r>
        <w:rPr>
          <w:rFonts w:asciiTheme="minorEastAsia" w:hAnsiTheme="minorEastAsia" w:cs="ＭＳ 明朝"/>
          <w:color w:val="000000"/>
          <w:kern w:val="0"/>
          <w:sz w:val="24"/>
        </w:rPr>
        <w:t>を本協会と調整の上、業務を遂行</w:t>
      </w:r>
      <w:r>
        <w:rPr>
          <w:rFonts w:asciiTheme="minorEastAsia" w:hAnsiTheme="minorEastAsia" w:cs="ＭＳ 明朝" w:hint="eastAsia"/>
          <w:color w:val="000000"/>
          <w:kern w:val="0"/>
          <w:sz w:val="24"/>
        </w:rPr>
        <w:t>する</w:t>
      </w:r>
      <w:r>
        <w:rPr>
          <w:rFonts w:asciiTheme="minorEastAsia" w:hAnsiTheme="minorEastAsia" w:cs="ＭＳ 明朝"/>
          <w:color w:val="000000"/>
          <w:kern w:val="0"/>
          <w:sz w:val="24"/>
        </w:rPr>
        <w:t>こと。作業日や</w:t>
      </w:r>
      <w:r>
        <w:rPr>
          <w:rFonts w:asciiTheme="minorEastAsia" w:hAnsiTheme="minorEastAsia" w:cs="ＭＳ 明朝" w:hint="eastAsia"/>
          <w:color w:val="000000"/>
          <w:kern w:val="0"/>
          <w:sz w:val="24"/>
        </w:rPr>
        <w:t>作業内容に変更がある場合は</w:t>
      </w:r>
      <w:r>
        <w:rPr>
          <w:rFonts w:asciiTheme="minorEastAsia" w:hAnsiTheme="minorEastAsia" w:cs="ＭＳ 明朝"/>
          <w:color w:val="000000"/>
          <w:kern w:val="0"/>
          <w:sz w:val="24"/>
        </w:rPr>
        <w:t>、４</w:t>
      </w:r>
      <w:r>
        <w:rPr>
          <w:rFonts w:asciiTheme="minorEastAsia" w:hAnsiTheme="minorEastAsia" w:cs="ＭＳ 明朝" w:hint="eastAsia"/>
          <w:color w:val="000000"/>
          <w:kern w:val="0"/>
          <w:sz w:val="24"/>
        </w:rPr>
        <w:t>日前までに</w:t>
      </w:r>
      <w:r>
        <w:rPr>
          <w:rFonts w:asciiTheme="minorEastAsia" w:hAnsiTheme="minorEastAsia" w:cs="ＭＳ 明朝"/>
          <w:color w:val="000000"/>
          <w:kern w:val="0"/>
          <w:sz w:val="24"/>
        </w:rPr>
        <w:t>本協会へ連絡</w:t>
      </w:r>
      <w:r>
        <w:rPr>
          <w:rFonts w:asciiTheme="minorEastAsia" w:hAnsiTheme="minorEastAsia" w:cs="ＭＳ 明朝" w:hint="eastAsia"/>
          <w:color w:val="000000"/>
          <w:kern w:val="0"/>
          <w:sz w:val="24"/>
        </w:rPr>
        <w:t>し</w:t>
      </w:r>
      <w:r>
        <w:rPr>
          <w:rFonts w:asciiTheme="minorEastAsia" w:hAnsiTheme="minorEastAsia" w:cs="ＭＳ 明朝"/>
          <w:color w:val="000000"/>
          <w:kern w:val="0"/>
          <w:sz w:val="24"/>
        </w:rPr>
        <w:t>、承認を得ること。</w:t>
      </w:r>
    </w:p>
    <w:p w:rsidR="00D46EB0" w:rsidRDefault="00B67599" w:rsidP="00D46EB0">
      <w:pPr>
        <w:ind w:left="425" w:hangingChars="177" w:hanging="425"/>
        <w:rPr>
          <w:rFonts w:asciiTheme="minorEastAsia" w:hAnsiTheme="minorEastAsia" w:cs="ＭＳ 明朝"/>
          <w:color w:val="000000"/>
          <w:kern w:val="0"/>
          <w:sz w:val="24"/>
        </w:rPr>
      </w:pPr>
      <w:r>
        <w:rPr>
          <w:rFonts w:asciiTheme="minorEastAsia" w:hAnsiTheme="minorEastAsia" w:cs="ＭＳ 明朝" w:hint="eastAsia"/>
          <w:color w:val="000000"/>
          <w:kern w:val="0"/>
          <w:sz w:val="24"/>
        </w:rPr>
        <w:t>４</w:t>
      </w:r>
      <w:r w:rsidR="00D46EB0">
        <w:rPr>
          <w:rFonts w:asciiTheme="minorEastAsia" w:hAnsiTheme="minorEastAsia" w:cs="ＭＳ 明朝" w:hint="eastAsia"/>
          <w:color w:val="000000"/>
          <w:kern w:val="0"/>
          <w:sz w:val="24"/>
        </w:rPr>
        <w:t xml:space="preserve"> 作業員には</w:t>
      </w:r>
      <w:r w:rsidR="00D46EB0">
        <w:rPr>
          <w:rFonts w:asciiTheme="minorEastAsia" w:hAnsiTheme="minorEastAsia" w:cs="ＭＳ 明朝"/>
          <w:color w:val="000000"/>
          <w:kern w:val="0"/>
          <w:sz w:val="24"/>
        </w:rPr>
        <w:t>次のことを遵守させること。</w:t>
      </w:r>
    </w:p>
    <w:p w:rsidR="00D46EB0" w:rsidRDefault="00D46EB0" w:rsidP="00D46EB0">
      <w:pPr>
        <w:ind w:left="425" w:hangingChars="177" w:hanging="425"/>
        <w:rPr>
          <w:rFonts w:asciiTheme="minorEastAsia" w:hAnsiTheme="minorEastAsia" w:cs="ＭＳ 明朝"/>
          <w:color w:val="000000"/>
          <w:kern w:val="0"/>
          <w:sz w:val="24"/>
        </w:rPr>
      </w:pPr>
      <w:r>
        <w:rPr>
          <w:rFonts w:asciiTheme="minorEastAsia" w:hAnsiTheme="minorEastAsia" w:cs="ＭＳ 明朝"/>
          <w:color w:val="000000"/>
          <w:kern w:val="0"/>
          <w:sz w:val="24"/>
        </w:rPr>
        <w:t xml:space="preserve"> </w:t>
      </w:r>
      <w:r>
        <w:rPr>
          <w:rFonts w:asciiTheme="minorEastAsia" w:hAnsiTheme="minorEastAsia" w:cs="ＭＳ 明朝" w:hint="eastAsia"/>
          <w:color w:val="000000"/>
          <w:kern w:val="0"/>
          <w:sz w:val="24"/>
        </w:rPr>
        <w:t>（１）</w:t>
      </w:r>
      <w:r>
        <w:rPr>
          <w:rFonts w:asciiTheme="minorEastAsia" w:hAnsiTheme="minorEastAsia" w:cs="ＭＳ 明朝"/>
          <w:color w:val="000000"/>
          <w:kern w:val="0"/>
          <w:sz w:val="24"/>
        </w:rPr>
        <w:t>園内の植栽植物、施設等に損傷がないように注意すること。</w:t>
      </w:r>
    </w:p>
    <w:p w:rsidR="00D46EB0" w:rsidRDefault="00D46EB0" w:rsidP="005124F8">
      <w:pPr>
        <w:ind w:left="850" w:hangingChars="354" w:hanging="850"/>
        <w:rPr>
          <w:rFonts w:asciiTheme="minorEastAsia" w:hAnsiTheme="minorEastAsia"/>
          <w:sz w:val="24"/>
        </w:rPr>
      </w:pPr>
      <w:r>
        <w:rPr>
          <w:rFonts w:asciiTheme="minorEastAsia" w:hAnsiTheme="minorEastAsia" w:cs="ＭＳ 明朝"/>
          <w:color w:val="000000"/>
          <w:kern w:val="0"/>
          <w:sz w:val="24"/>
        </w:rPr>
        <w:t xml:space="preserve"> </w:t>
      </w:r>
      <w:r>
        <w:rPr>
          <w:rFonts w:asciiTheme="minorEastAsia" w:hAnsiTheme="minorEastAsia" w:cs="ＭＳ 明朝" w:hint="eastAsia"/>
          <w:color w:val="000000"/>
          <w:kern w:val="0"/>
          <w:sz w:val="24"/>
        </w:rPr>
        <w:t>（２）</w:t>
      </w:r>
      <w:r w:rsidR="005124F8" w:rsidRPr="00855FD3">
        <w:rPr>
          <w:rFonts w:asciiTheme="minorEastAsia" w:hAnsiTheme="minorEastAsia" w:hint="eastAsia"/>
          <w:sz w:val="24"/>
        </w:rPr>
        <w:t>園内（管理用道路を含む）の通行は20km以下とし、安全には充分注意すること。</w:t>
      </w:r>
    </w:p>
    <w:p w:rsidR="005124F8" w:rsidRDefault="005124F8" w:rsidP="005124F8">
      <w:pPr>
        <w:ind w:left="850" w:hangingChars="354" w:hanging="850"/>
        <w:rPr>
          <w:rFonts w:asciiTheme="minorEastAsia" w:hAnsiTheme="minorEastAsia"/>
          <w:sz w:val="24"/>
        </w:rPr>
      </w:pPr>
      <w:r>
        <w:rPr>
          <w:rFonts w:asciiTheme="minorEastAsia" w:hAnsiTheme="minorEastAsia" w:cs="ＭＳ 明朝" w:hint="eastAsia"/>
          <w:color w:val="000000"/>
          <w:kern w:val="0"/>
          <w:sz w:val="24"/>
        </w:rPr>
        <w:t xml:space="preserve"> （３）</w:t>
      </w:r>
      <w:r w:rsidRPr="00855FD3">
        <w:rPr>
          <w:rFonts w:asciiTheme="minorEastAsia" w:hAnsiTheme="minorEastAsia" w:hint="eastAsia"/>
          <w:sz w:val="24"/>
        </w:rPr>
        <w:t>作業に直接必要のない車両は管理道など公開区域外に駐車することとし、作業のために通行するときは入園者等の安全確保に万全を期すこと。</w:t>
      </w:r>
    </w:p>
    <w:p w:rsidR="005124F8" w:rsidRDefault="005124F8" w:rsidP="005124F8">
      <w:pPr>
        <w:ind w:left="850" w:hangingChars="354" w:hanging="850"/>
        <w:rPr>
          <w:rFonts w:asciiTheme="minorEastAsia" w:hAnsiTheme="minorEastAsia"/>
          <w:sz w:val="24"/>
        </w:rPr>
      </w:pPr>
      <w:r>
        <w:rPr>
          <w:rFonts w:asciiTheme="minorEastAsia" w:hAnsiTheme="minorEastAsia" w:cs="ＭＳ 明朝" w:hint="eastAsia"/>
          <w:color w:val="000000"/>
          <w:kern w:val="0"/>
          <w:sz w:val="24"/>
        </w:rPr>
        <w:t xml:space="preserve"> （４）</w:t>
      </w:r>
      <w:r w:rsidRPr="00855FD3">
        <w:rPr>
          <w:rFonts w:asciiTheme="minorEastAsia" w:hAnsiTheme="minorEastAsia" w:hint="eastAsia"/>
          <w:sz w:val="24"/>
        </w:rPr>
        <w:t>入園者に不快感・不信感を与えないよう、作業は節度を持って行うこと。</w:t>
      </w:r>
    </w:p>
    <w:p w:rsidR="005124F8" w:rsidRDefault="005124F8" w:rsidP="005124F8">
      <w:pPr>
        <w:ind w:left="850" w:hangingChars="354" w:hanging="850"/>
        <w:rPr>
          <w:rFonts w:asciiTheme="minorEastAsia" w:hAnsiTheme="minorEastAsia"/>
          <w:sz w:val="24"/>
        </w:rPr>
      </w:pPr>
      <w:r>
        <w:rPr>
          <w:rFonts w:asciiTheme="minorEastAsia" w:hAnsiTheme="minorEastAsia" w:cs="ＭＳ 明朝" w:hint="eastAsia"/>
          <w:color w:val="000000"/>
          <w:kern w:val="0"/>
          <w:sz w:val="24"/>
        </w:rPr>
        <w:t xml:space="preserve"> （５）</w:t>
      </w:r>
      <w:r w:rsidRPr="00855FD3">
        <w:rPr>
          <w:rFonts w:asciiTheme="minorEastAsia" w:hAnsiTheme="minorEastAsia" w:hint="eastAsia"/>
          <w:sz w:val="24"/>
        </w:rPr>
        <w:t>休憩・喫煙は原則公開区域外で行う。やむを得ず公開区域内で休憩する場合でも、喫煙は指定の喫煙場所に限る。休憩中、機具・資材などは、入園者の迷惑のかからないよう整理整頓しておくこと。</w:t>
      </w:r>
    </w:p>
    <w:p w:rsidR="005124F8" w:rsidRDefault="005124F8" w:rsidP="005124F8">
      <w:pPr>
        <w:ind w:left="850" w:hangingChars="354" w:hanging="850"/>
        <w:rPr>
          <w:rFonts w:asciiTheme="minorEastAsia" w:hAnsiTheme="minorEastAsia"/>
          <w:sz w:val="24"/>
        </w:rPr>
      </w:pPr>
      <w:r>
        <w:rPr>
          <w:rFonts w:asciiTheme="minorEastAsia" w:hAnsiTheme="minorEastAsia" w:cs="ＭＳ 明朝" w:hint="eastAsia"/>
          <w:color w:val="000000"/>
          <w:kern w:val="0"/>
          <w:sz w:val="24"/>
        </w:rPr>
        <w:t xml:space="preserve"> （６）</w:t>
      </w:r>
      <w:r w:rsidRPr="00855FD3">
        <w:rPr>
          <w:rFonts w:asciiTheme="minorEastAsia" w:hAnsiTheme="minorEastAsia" w:hint="eastAsia"/>
          <w:sz w:val="24"/>
        </w:rPr>
        <w:t>承認を得て開園時間中に作業する場合は、必ず、その旨を示す看板を掲げること。又、看板は出来るだけ、入園者等から見やすい位置に配置すること。</w:t>
      </w:r>
    </w:p>
    <w:p w:rsidR="005124F8" w:rsidRDefault="005124F8" w:rsidP="005124F8">
      <w:pPr>
        <w:ind w:left="850" w:hangingChars="354" w:hanging="850"/>
        <w:rPr>
          <w:rFonts w:asciiTheme="minorEastAsia" w:hAnsiTheme="minorEastAsia"/>
          <w:sz w:val="24"/>
        </w:rPr>
      </w:pPr>
      <w:r>
        <w:rPr>
          <w:rFonts w:asciiTheme="minorEastAsia" w:hAnsiTheme="minorEastAsia" w:cs="ＭＳ 明朝" w:hint="eastAsia"/>
          <w:color w:val="000000"/>
          <w:kern w:val="0"/>
          <w:sz w:val="24"/>
        </w:rPr>
        <w:t xml:space="preserve"> （７）</w:t>
      </w:r>
      <w:r w:rsidRPr="00855FD3">
        <w:rPr>
          <w:rFonts w:asciiTheme="minorEastAsia" w:hAnsiTheme="minorEastAsia" w:hint="eastAsia"/>
          <w:sz w:val="24"/>
        </w:rPr>
        <w:t>作業中は、作業車（トラック等）や作業員のヘルメットに会社名を表示すること。</w:t>
      </w:r>
    </w:p>
    <w:p w:rsidR="001C00CC" w:rsidRPr="0034251F" w:rsidRDefault="00B67599" w:rsidP="005124F8">
      <w:pPr>
        <w:ind w:left="425" w:hangingChars="177" w:hanging="425"/>
        <w:rPr>
          <w:rFonts w:asciiTheme="minorEastAsia" w:hAnsiTheme="minorEastAsia"/>
          <w:sz w:val="24"/>
        </w:rPr>
      </w:pPr>
      <w:r>
        <w:rPr>
          <w:rFonts w:asciiTheme="minorEastAsia" w:hAnsiTheme="minorEastAsia" w:hint="eastAsia"/>
          <w:sz w:val="24"/>
        </w:rPr>
        <w:t>５</w:t>
      </w:r>
      <w:r w:rsidR="001C00CC" w:rsidRPr="0034251F">
        <w:rPr>
          <w:rFonts w:asciiTheme="minorEastAsia" w:hAnsiTheme="minorEastAsia" w:hint="eastAsia"/>
          <w:sz w:val="24"/>
        </w:rPr>
        <w:t xml:space="preserve"> </w:t>
      </w:r>
      <w:r w:rsidR="00CA12C4" w:rsidRPr="0034251F">
        <w:rPr>
          <w:rFonts w:asciiTheme="minorEastAsia" w:hAnsiTheme="minorEastAsia" w:hint="eastAsia"/>
          <w:sz w:val="24"/>
        </w:rPr>
        <w:t>その他</w:t>
      </w:r>
    </w:p>
    <w:p w:rsidR="00CA12C4" w:rsidRPr="0034251F" w:rsidRDefault="00CA12C4" w:rsidP="00CA12C4">
      <w:pPr>
        <w:ind w:left="850" w:hangingChars="354" w:hanging="850"/>
        <w:rPr>
          <w:rFonts w:asciiTheme="minorEastAsia" w:hAnsiTheme="minorEastAsia"/>
          <w:sz w:val="24"/>
        </w:rPr>
      </w:pPr>
      <w:r w:rsidRPr="0034251F">
        <w:rPr>
          <w:rFonts w:asciiTheme="minorEastAsia" w:hAnsiTheme="minorEastAsia" w:hint="eastAsia"/>
          <w:sz w:val="24"/>
        </w:rPr>
        <w:t xml:space="preserve"> （１）</w:t>
      </w:r>
      <w:r w:rsidR="00B67599">
        <w:rPr>
          <w:rFonts w:asciiTheme="minorEastAsia" w:hAnsiTheme="minorEastAsia"/>
          <w:sz w:val="24"/>
        </w:rPr>
        <w:t>立体</w:t>
      </w:r>
      <w:r w:rsidR="00B67599">
        <w:rPr>
          <w:rFonts w:asciiTheme="minorEastAsia" w:hAnsiTheme="minorEastAsia" w:hint="eastAsia"/>
          <w:sz w:val="24"/>
        </w:rPr>
        <w:t>花壇</w:t>
      </w:r>
      <w:r w:rsidRPr="0034251F">
        <w:rPr>
          <w:rFonts w:asciiTheme="minorEastAsia" w:hAnsiTheme="minorEastAsia"/>
          <w:sz w:val="24"/>
        </w:rPr>
        <w:t>は支持躯体を用いて地面から</w:t>
      </w:r>
      <w:r w:rsidRPr="0034251F">
        <w:rPr>
          <w:rFonts w:asciiTheme="minorEastAsia" w:hAnsiTheme="minorEastAsia" w:hint="eastAsia"/>
          <w:sz w:val="24"/>
        </w:rPr>
        <w:t>垂直</w:t>
      </w:r>
      <w:r w:rsidRPr="0034251F">
        <w:rPr>
          <w:rFonts w:asciiTheme="minorEastAsia" w:hAnsiTheme="minorEastAsia"/>
          <w:sz w:val="24"/>
        </w:rPr>
        <w:t>に固定された</w:t>
      </w:r>
      <w:r w:rsidRPr="0034251F">
        <w:rPr>
          <w:rFonts w:asciiTheme="minorEastAsia" w:hAnsiTheme="minorEastAsia" w:hint="eastAsia"/>
          <w:sz w:val="24"/>
        </w:rPr>
        <w:t>植物取付パネル</w:t>
      </w:r>
      <w:r w:rsidRPr="0034251F">
        <w:rPr>
          <w:rFonts w:asciiTheme="minorEastAsia" w:hAnsiTheme="minorEastAsia"/>
          <w:sz w:val="24"/>
        </w:rPr>
        <w:t>（以下「</w:t>
      </w:r>
      <w:r w:rsidRPr="0034251F">
        <w:rPr>
          <w:rFonts w:asciiTheme="minorEastAsia" w:hAnsiTheme="minorEastAsia" w:hint="eastAsia"/>
          <w:sz w:val="24"/>
        </w:rPr>
        <w:t>パネル</w:t>
      </w:r>
      <w:r w:rsidRPr="0034251F">
        <w:rPr>
          <w:rFonts w:asciiTheme="minorEastAsia" w:hAnsiTheme="minorEastAsia"/>
          <w:sz w:val="24"/>
        </w:rPr>
        <w:t>」</w:t>
      </w:r>
      <w:r w:rsidRPr="0034251F">
        <w:rPr>
          <w:rFonts w:asciiTheme="minorEastAsia" w:hAnsiTheme="minorEastAsia" w:hint="eastAsia"/>
          <w:sz w:val="24"/>
        </w:rPr>
        <w:t>という</w:t>
      </w:r>
      <w:r w:rsidRPr="0034251F">
        <w:rPr>
          <w:rFonts w:asciiTheme="minorEastAsia" w:hAnsiTheme="minorEastAsia"/>
          <w:sz w:val="24"/>
        </w:rPr>
        <w:t>。）の</w:t>
      </w:r>
      <w:r w:rsidRPr="0034251F">
        <w:rPr>
          <w:rFonts w:asciiTheme="minorEastAsia" w:hAnsiTheme="minorEastAsia" w:hint="eastAsia"/>
          <w:sz w:val="24"/>
        </w:rPr>
        <w:t>穴に</w:t>
      </w:r>
      <w:r w:rsidRPr="0034251F">
        <w:rPr>
          <w:rFonts w:asciiTheme="minorEastAsia" w:hAnsiTheme="minorEastAsia"/>
          <w:sz w:val="24"/>
        </w:rPr>
        <w:t>植物をセットした植栽用カセット（以下「</w:t>
      </w:r>
      <w:r w:rsidRPr="0034251F">
        <w:rPr>
          <w:rFonts w:asciiTheme="minorEastAsia" w:hAnsiTheme="minorEastAsia" w:hint="eastAsia"/>
          <w:sz w:val="24"/>
        </w:rPr>
        <w:t>カセット</w:t>
      </w:r>
      <w:r w:rsidRPr="0034251F">
        <w:rPr>
          <w:rFonts w:asciiTheme="minorEastAsia" w:hAnsiTheme="minorEastAsia"/>
          <w:sz w:val="24"/>
        </w:rPr>
        <w:t>」</w:t>
      </w:r>
      <w:r w:rsidRPr="0034251F">
        <w:rPr>
          <w:rFonts w:asciiTheme="minorEastAsia" w:hAnsiTheme="minorEastAsia" w:hint="eastAsia"/>
          <w:sz w:val="24"/>
        </w:rPr>
        <w:t>という</w:t>
      </w:r>
      <w:r w:rsidRPr="0034251F">
        <w:rPr>
          <w:rFonts w:asciiTheme="minorEastAsia" w:hAnsiTheme="minorEastAsia"/>
          <w:sz w:val="24"/>
        </w:rPr>
        <w:t>。）を</w:t>
      </w:r>
      <w:r w:rsidRPr="0034251F">
        <w:rPr>
          <w:rFonts w:asciiTheme="minorEastAsia" w:hAnsiTheme="minorEastAsia" w:hint="eastAsia"/>
          <w:sz w:val="24"/>
        </w:rPr>
        <w:t>はめ込んで</w:t>
      </w:r>
      <w:r w:rsidRPr="0034251F">
        <w:rPr>
          <w:rFonts w:asciiTheme="minorEastAsia" w:hAnsiTheme="minorEastAsia"/>
          <w:sz w:val="24"/>
        </w:rPr>
        <w:t>いくこと</w:t>
      </w:r>
      <w:r w:rsidRPr="0034251F">
        <w:rPr>
          <w:rFonts w:asciiTheme="minorEastAsia" w:hAnsiTheme="minorEastAsia" w:hint="eastAsia"/>
          <w:sz w:val="24"/>
        </w:rPr>
        <w:t>に</w:t>
      </w:r>
      <w:r w:rsidRPr="0034251F">
        <w:rPr>
          <w:rFonts w:asciiTheme="minorEastAsia" w:hAnsiTheme="minorEastAsia"/>
          <w:sz w:val="24"/>
        </w:rPr>
        <w:t>より完成される</w:t>
      </w:r>
      <w:r w:rsidRPr="0034251F">
        <w:rPr>
          <w:rFonts w:asciiTheme="minorEastAsia" w:hAnsiTheme="minorEastAsia" w:hint="eastAsia"/>
          <w:sz w:val="24"/>
        </w:rPr>
        <w:t>。</w:t>
      </w:r>
    </w:p>
    <w:p w:rsidR="00AB0B58" w:rsidRPr="0034251F" w:rsidRDefault="00AB0B58" w:rsidP="00AB0B58">
      <w:pPr>
        <w:ind w:left="850" w:hangingChars="354" w:hanging="850"/>
        <w:rPr>
          <w:rFonts w:asciiTheme="minorEastAsia" w:hAnsiTheme="minorEastAsia"/>
          <w:sz w:val="24"/>
        </w:rPr>
      </w:pPr>
      <w:r w:rsidRPr="0034251F">
        <w:rPr>
          <w:rFonts w:asciiTheme="minorEastAsia" w:hAnsiTheme="minorEastAsia" w:hint="eastAsia"/>
          <w:sz w:val="24"/>
        </w:rPr>
        <w:t xml:space="preserve"> </w:t>
      </w:r>
      <w:r w:rsidR="00CA12C4" w:rsidRPr="0034251F">
        <w:rPr>
          <w:rFonts w:asciiTheme="minorEastAsia" w:hAnsiTheme="minorEastAsia" w:hint="eastAsia"/>
          <w:sz w:val="24"/>
        </w:rPr>
        <w:t>（２</w:t>
      </w:r>
      <w:r w:rsidRPr="0034251F">
        <w:rPr>
          <w:rFonts w:asciiTheme="minorEastAsia" w:hAnsiTheme="minorEastAsia" w:hint="eastAsia"/>
          <w:sz w:val="24"/>
        </w:rPr>
        <w:t>）</w:t>
      </w:r>
      <w:r w:rsidRPr="0034251F">
        <w:rPr>
          <w:rFonts w:asciiTheme="minorEastAsia" w:hAnsiTheme="minorEastAsia"/>
          <w:sz w:val="24"/>
        </w:rPr>
        <w:t>パネル</w:t>
      </w:r>
      <w:r w:rsidR="00497840" w:rsidRPr="0034251F">
        <w:rPr>
          <w:rFonts w:asciiTheme="minorEastAsia" w:hAnsiTheme="minorEastAsia" w:hint="eastAsia"/>
          <w:sz w:val="24"/>
        </w:rPr>
        <w:t>およびカセット</w:t>
      </w:r>
      <w:r w:rsidRPr="0034251F">
        <w:rPr>
          <w:rFonts w:asciiTheme="minorEastAsia" w:hAnsiTheme="minorEastAsia"/>
          <w:sz w:val="24"/>
        </w:rPr>
        <w:t>は</w:t>
      </w:r>
      <w:r w:rsidRPr="0034251F">
        <w:rPr>
          <w:rFonts w:asciiTheme="minorEastAsia" w:hAnsiTheme="minorEastAsia" w:hint="eastAsia"/>
          <w:sz w:val="24"/>
        </w:rPr>
        <w:t>（株</w:t>
      </w:r>
      <w:r w:rsidRPr="0034251F">
        <w:rPr>
          <w:rFonts w:asciiTheme="minorEastAsia" w:hAnsiTheme="minorEastAsia"/>
          <w:sz w:val="24"/>
        </w:rPr>
        <w:t>）伊藤商事の</w:t>
      </w:r>
      <w:r w:rsidRPr="0034251F">
        <w:rPr>
          <w:rFonts w:asciiTheme="minorEastAsia" w:hAnsiTheme="minorEastAsia" w:hint="eastAsia"/>
          <w:sz w:val="24"/>
        </w:rPr>
        <w:t>カセット</w:t>
      </w:r>
      <w:r w:rsidRPr="0034251F">
        <w:rPr>
          <w:rFonts w:asciiTheme="minorEastAsia" w:hAnsiTheme="minorEastAsia"/>
          <w:sz w:val="24"/>
        </w:rPr>
        <w:t>式壁面緑化パネル（標準タイプ　W1000×H750　0.75m</w:t>
      </w:r>
      <w:r w:rsidRPr="0034251F">
        <w:rPr>
          <w:rFonts w:asciiTheme="minorEastAsia" w:hAnsiTheme="minorEastAsia"/>
          <w:sz w:val="24"/>
          <w:vertAlign w:val="superscript"/>
        </w:rPr>
        <w:t>2</w:t>
      </w:r>
      <w:r w:rsidRPr="0034251F">
        <w:rPr>
          <w:rFonts w:asciiTheme="minorEastAsia" w:hAnsiTheme="minorEastAsia" w:hint="eastAsia"/>
          <w:sz w:val="24"/>
        </w:rPr>
        <w:t>）と</w:t>
      </w:r>
      <w:r w:rsidRPr="0034251F">
        <w:rPr>
          <w:rFonts w:asciiTheme="minorEastAsia" w:hAnsiTheme="minorEastAsia"/>
          <w:sz w:val="24"/>
        </w:rPr>
        <w:t>同等品以上</w:t>
      </w:r>
      <w:r w:rsidRPr="0034251F">
        <w:rPr>
          <w:rFonts w:asciiTheme="minorEastAsia" w:hAnsiTheme="minorEastAsia" w:hint="eastAsia"/>
          <w:sz w:val="24"/>
        </w:rPr>
        <w:t>を</w:t>
      </w:r>
      <w:r w:rsidRPr="0034251F">
        <w:rPr>
          <w:rFonts w:asciiTheme="minorEastAsia" w:hAnsiTheme="minorEastAsia"/>
          <w:sz w:val="24"/>
        </w:rPr>
        <w:t>使用することとする。</w:t>
      </w:r>
    </w:p>
    <w:p w:rsidR="00AB0B58" w:rsidRPr="0034251F" w:rsidRDefault="00AB0B58" w:rsidP="00AB0B58">
      <w:pPr>
        <w:ind w:left="850" w:hangingChars="354" w:hanging="850"/>
        <w:rPr>
          <w:rFonts w:asciiTheme="minorEastAsia" w:hAnsiTheme="minorEastAsia"/>
          <w:sz w:val="24"/>
        </w:rPr>
      </w:pPr>
      <w:r w:rsidRPr="0034251F">
        <w:rPr>
          <w:rFonts w:asciiTheme="minorEastAsia" w:hAnsiTheme="minorEastAsia"/>
          <w:sz w:val="24"/>
        </w:rPr>
        <w:t xml:space="preserve"> </w:t>
      </w:r>
      <w:r w:rsidR="00CA12C4" w:rsidRPr="0034251F">
        <w:rPr>
          <w:rFonts w:asciiTheme="minorEastAsia" w:hAnsiTheme="minorEastAsia" w:hint="eastAsia"/>
          <w:sz w:val="24"/>
        </w:rPr>
        <w:t>（３</w:t>
      </w:r>
      <w:r w:rsidRPr="0034251F">
        <w:rPr>
          <w:rFonts w:asciiTheme="minorEastAsia" w:hAnsiTheme="minorEastAsia" w:hint="eastAsia"/>
          <w:sz w:val="24"/>
        </w:rPr>
        <w:t>）</w:t>
      </w:r>
      <w:r w:rsidRPr="0034251F">
        <w:rPr>
          <w:rFonts w:asciiTheme="minorEastAsia" w:hAnsiTheme="minorEastAsia"/>
          <w:sz w:val="24"/>
        </w:rPr>
        <w:t>パネルは</w:t>
      </w:r>
      <w:r w:rsidR="00CA12C4" w:rsidRPr="0034251F">
        <w:rPr>
          <w:rFonts w:asciiTheme="minorEastAsia" w:hAnsiTheme="minorEastAsia" w:hint="eastAsia"/>
          <w:sz w:val="24"/>
        </w:rPr>
        <w:t>、</w:t>
      </w:r>
      <w:r w:rsidRPr="0034251F">
        <w:rPr>
          <w:rFonts w:asciiTheme="minorEastAsia" w:hAnsiTheme="minorEastAsia" w:hint="eastAsia"/>
          <w:sz w:val="24"/>
        </w:rPr>
        <w:t>鉄管パイプを</w:t>
      </w:r>
      <w:r w:rsidRPr="0034251F">
        <w:rPr>
          <w:rFonts w:asciiTheme="minorEastAsia" w:hAnsiTheme="minorEastAsia"/>
          <w:sz w:val="24"/>
        </w:rPr>
        <w:t>用いて</w:t>
      </w:r>
      <w:r w:rsidR="00CA12C4" w:rsidRPr="0034251F">
        <w:rPr>
          <w:rFonts w:asciiTheme="minorEastAsia" w:hAnsiTheme="minorEastAsia" w:hint="eastAsia"/>
          <w:sz w:val="24"/>
        </w:rPr>
        <w:t>作成した</w:t>
      </w:r>
      <w:r w:rsidRPr="0034251F">
        <w:rPr>
          <w:rFonts w:asciiTheme="minorEastAsia" w:hAnsiTheme="minorEastAsia"/>
          <w:sz w:val="24"/>
        </w:rPr>
        <w:t>支持躯体に</w:t>
      </w:r>
      <w:r w:rsidR="00CA12C4" w:rsidRPr="0034251F">
        <w:rPr>
          <w:rFonts w:asciiTheme="minorEastAsia" w:hAnsiTheme="minorEastAsia" w:hint="eastAsia"/>
          <w:sz w:val="24"/>
        </w:rPr>
        <w:t>裏面から</w:t>
      </w:r>
      <w:r w:rsidRPr="0034251F">
        <w:rPr>
          <w:rFonts w:asciiTheme="minorEastAsia" w:hAnsiTheme="minorEastAsia"/>
          <w:sz w:val="24"/>
        </w:rPr>
        <w:t>取り付ける。支持躯体の</w:t>
      </w:r>
      <w:r w:rsidRPr="0034251F">
        <w:rPr>
          <w:rFonts w:asciiTheme="minorEastAsia" w:hAnsiTheme="minorEastAsia" w:hint="eastAsia"/>
          <w:sz w:val="24"/>
        </w:rPr>
        <w:t>仕様に関しては</w:t>
      </w:r>
      <w:r w:rsidRPr="0034251F">
        <w:rPr>
          <w:rFonts w:asciiTheme="minorEastAsia" w:hAnsiTheme="minorEastAsia"/>
          <w:sz w:val="24"/>
        </w:rPr>
        <w:t>別添の支持躯体模式図</w:t>
      </w:r>
      <w:r w:rsidR="00B67599">
        <w:rPr>
          <w:rFonts w:asciiTheme="minorEastAsia" w:hAnsiTheme="minorEastAsia" w:hint="eastAsia"/>
          <w:sz w:val="24"/>
        </w:rPr>
        <w:t>（図９および図９－２）</w:t>
      </w:r>
      <w:r w:rsidRPr="0034251F">
        <w:rPr>
          <w:rFonts w:asciiTheme="minorEastAsia" w:hAnsiTheme="minorEastAsia" w:hint="eastAsia"/>
          <w:sz w:val="24"/>
        </w:rPr>
        <w:t>の</w:t>
      </w:r>
      <w:r w:rsidRPr="0034251F">
        <w:rPr>
          <w:rFonts w:asciiTheme="minorEastAsia" w:hAnsiTheme="minorEastAsia"/>
          <w:sz w:val="24"/>
        </w:rPr>
        <w:t>とおりにする。</w:t>
      </w:r>
    </w:p>
    <w:p w:rsidR="00AB0B58" w:rsidRPr="0034251F" w:rsidRDefault="00AB0B58" w:rsidP="00AB0B58">
      <w:pPr>
        <w:ind w:left="850" w:hangingChars="354" w:hanging="850"/>
        <w:rPr>
          <w:rFonts w:asciiTheme="minorEastAsia" w:hAnsiTheme="minorEastAsia"/>
          <w:sz w:val="24"/>
        </w:rPr>
      </w:pPr>
      <w:r w:rsidRPr="0034251F">
        <w:rPr>
          <w:rFonts w:asciiTheme="minorEastAsia" w:hAnsiTheme="minorEastAsia" w:hint="eastAsia"/>
          <w:sz w:val="24"/>
        </w:rPr>
        <w:t xml:space="preserve"> </w:t>
      </w:r>
      <w:r w:rsidR="00CA12C4" w:rsidRPr="0034251F">
        <w:rPr>
          <w:rFonts w:asciiTheme="minorEastAsia" w:hAnsiTheme="minorEastAsia" w:hint="eastAsia"/>
          <w:sz w:val="24"/>
        </w:rPr>
        <w:t>（４</w:t>
      </w:r>
      <w:r w:rsidRPr="0034251F">
        <w:rPr>
          <w:rFonts w:asciiTheme="minorEastAsia" w:hAnsiTheme="minorEastAsia" w:hint="eastAsia"/>
          <w:sz w:val="24"/>
        </w:rPr>
        <w:t>）</w:t>
      </w:r>
      <w:r w:rsidRPr="0034251F">
        <w:rPr>
          <w:rFonts w:asciiTheme="minorEastAsia" w:hAnsiTheme="minorEastAsia"/>
          <w:sz w:val="24"/>
        </w:rPr>
        <w:t>パネル及び支持躯体の</w:t>
      </w:r>
      <w:r w:rsidRPr="0034251F">
        <w:rPr>
          <w:rFonts w:asciiTheme="minorEastAsia" w:hAnsiTheme="minorEastAsia" w:hint="eastAsia"/>
          <w:sz w:val="24"/>
        </w:rPr>
        <w:t>材料</w:t>
      </w:r>
      <w:r w:rsidR="003B3C7B">
        <w:rPr>
          <w:rFonts w:asciiTheme="minorEastAsia" w:hAnsiTheme="minorEastAsia" w:hint="eastAsia"/>
          <w:sz w:val="24"/>
        </w:rPr>
        <w:t>等</w:t>
      </w:r>
      <w:r w:rsidRPr="0034251F">
        <w:rPr>
          <w:rFonts w:asciiTheme="minorEastAsia" w:hAnsiTheme="minorEastAsia" w:hint="eastAsia"/>
          <w:sz w:val="24"/>
        </w:rPr>
        <w:t>はリースによる調達を</w:t>
      </w:r>
      <w:r w:rsidRPr="0034251F">
        <w:rPr>
          <w:rFonts w:asciiTheme="minorEastAsia" w:hAnsiTheme="minorEastAsia"/>
          <w:sz w:val="24"/>
        </w:rPr>
        <w:t>可とする。</w:t>
      </w:r>
    </w:p>
    <w:p w:rsidR="0078464C" w:rsidRDefault="00AB0B58" w:rsidP="004D08A5">
      <w:pPr>
        <w:ind w:left="850" w:hangingChars="354" w:hanging="850"/>
        <w:rPr>
          <w:rFonts w:asciiTheme="minorEastAsia" w:hAnsiTheme="minorEastAsia"/>
          <w:sz w:val="24"/>
        </w:rPr>
      </w:pPr>
      <w:r w:rsidRPr="0034251F">
        <w:rPr>
          <w:rFonts w:asciiTheme="minorEastAsia" w:hAnsiTheme="minorEastAsia"/>
          <w:sz w:val="24"/>
        </w:rPr>
        <w:t xml:space="preserve"> </w:t>
      </w:r>
      <w:r w:rsidRPr="0034251F">
        <w:rPr>
          <w:rFonts w:asciiTheme="minorEastAsia" w:hAnsiTheme="minorEastAsia" w:hint="eastAsia"/>
          <w:sz w:val="24"/>
        </w:rPr>
        <w:t>（５）</w:t>
      </w:r>
      <w:r w:rsidR="007F4235" w:rsidRPr="0034251F">
        <w:rPr>
          <w:rFonts w:asciiTheme="minorEastAsia" w:hAnsiTheme="minorEastAsia" w:hint="eastAsia"/>
          <w:sz w:val="24"/>
        </w:rPr>
        <w:t>植栽用植物</w:t>
      </w:r>
      <w:r w:rsidR="007F4235" w:rsidRPr="0034251F">
        <w:rPr>
          <w:rFonts w:asciiTheme="minorEastAsia" w:hAnsiTheme="minorEastAsia"/>
          <w:sz w:val="24"/>
        </w:rPr>
        <w:t>をカセットにセットする</w:t>
      </w:r>
      <w:r w:rsidR="0078464C">
        <w:rPr>
          <w:rFonts w:asciiTheme="minorEastAsia" w:hAnsiTheme="minorEastAsia" w:hint="eastAsia"/>
          <w:sz w:val="24"/>
        </w:rPr>
        <w:t>作業は</w:t>
      </w:r>
      <w:r w:rsidR="0078464C">
        <w:rPr>
          <w:rFonts w:asciiTheme="minorEastAsia" w:hAnsiTheme="minorEastAsia"/>
          <w:sz w:val="24"/>
        </w:rPr>
        <w:t>植物公園で行うが、その作業に必要なスポンジはカセットともに</w:t>
      </w:r>
      <w:r w:rsidR="0078464C" w:rsidRPr="0034251F">
        <w:rPr>
          <w:rFonts w:asciiTheme="minorEastAsia" w:hAnsiTheme="minorEastAsia"/>
          <w:sz w:val="24"/>
        </w:rPr>
        <w:t>パネルの設置</w:t>
      </w:r>
      <w:r w:rsidR="0078464C" w:rsidRPr="0034251F">
        <w:rPr>
          <w:rFonts w:asciiTheme="minorEastAsia" w:hAnsiTheme="minorEastAsia" w:hint="eastAsia"/>
          <w:sz w:val="24"/>
        </w:rPr>
        <w:t>に</w:t>
      </w:r>
      <w:r w:rsidR="0078464C" w:rsidRPr="0034251F">
        <w:rPr>
          <w:rFonts w:asciiTheme="minorEastAsia" w:hAnsiTheme="minorEastAsia"/>
          <w:sz w:val="24"/>
        </w:rPr>
        <w:t>先駆けて植物公園に搬入されなければならない</w:t>
      </w:r>
      <w:r w:rsidR="0078464C" w:rsidRPr="0034251F">
        <w:rPr>
          <w:rFonts w:asciiTheme="minorEastAsia" w:hAnsiTheme="minorEastAsia" w:hint="eastAsia"/>
          <w:sz w:val="24"/>
        </w:rPr>
        <w:t>。具体的な</w:t>
      </w:r>
      <w:r w:rsidR="0078464C" w:rsidRPr="0034251F">
        <w:rPr>
          <w:rFonts w:asciiTheme="minorEastAsia" w:hAnsiTheme="minorEastAsia"/>
          <w:sz w:val="24"/>
        </w:rPr>
        <w:t>カセット</w:t>
      </w:r>
      <w:r w:rsidR="0078464C" w:rsidRPr="0034251F">
        <w:rPr>
          <w:rFonts w:asciiTheme="minorEastAsia" w:hAnsiTheme="minorEastAsia" w:hint="eastAsia"/>
          <w:sz w:val="24"/>
        </w:rPr>
        <w:t>及びスポンジ</w:t>
      </w:r>
      <w:r w:rsidR="0078464C" w:rsidRPr="0034251F">
        <w:rPr>
          <w:rFonts w:asciiTheme="minorEastAsia" w:hAnsiTheme="minorEastAsia"/>
          <w:sz w:val="24"/>
        </w:rPr>
        <w:t>の搬入</w:t>
      </w:r>
      <w:r w:rsidR="0078464C" w:rsidRPr="0034251F">
        <w:rPr>
          <w:rFonts w:asciiTheme="minorEastAsia" w:hAnsiTheme="minorEastAsia" w:hint="eastAsia"/>
          <w:sz w:val="24"/>
        </w:rPr>
        <w:t>時期に関しては別添工程表</w:t>
      </w:r>
      <w:r w:rsidR="0078464C" w:rsidRPr="0034251F">
        <w:rPr>
          <w:rFonts w:asciiTheme="minorEastAsia" w:hAnsiTheme="minorEastAsia"/>
          <w:sz w:val="24"/>
        </w:rPr>
        <w:t>で指定</w:t>
      </w:r>
      <w:r w:rsidR="0078464C" w:rsidRPr="0034251F">
        <w:rPr>
          <w:rFonts w:asciiTheme="minorEastAsia" w:hAnsiTheme="minorEastAsia" w:hint="eastAsia"/>
          <w:sz w:val="24"/>
        </w:rPr>
        <w:t>するが、</w:t>
      </w:r>
      <w:r w:rsidR="0078464C" w:rsidRPr="0034251F">
        <w:rPr>
          <w:rFonts w:asciiTheme="minorEastAsia" w:hAnsiTheme="minorEastAsia"/>
          <w:sz w:val="24"/>
        </w:rPr>
        <w:t>事前に受託者と調整する。</w:t>
      </w:r>
      <w:r w:rsidR="0078464C">
        <w:rPr>
          <w:rFonts w:asciiTheme="minorEastAsia" w:hAnsiTheme="minorEastAsia" w:hint="eastAsia"/>
          <w:sz w:val="24"/>
        </w:rPr>
        <w:t>なお</w:t>
      </w:r>
      <w:r w:rsidR="0078464C">
        <w:rPr>
          <w:rFonts w:asciiTheme="minorEastAsia" w:hAnsiTheme="minorEastAsia"/>
          <w:sz w:val="24"/>
        </w:rPr>
        <w:t>、</w:t>
      </w:r>
      <w:r w:rsidR="0078464C" w:rsidRPr="0034251F">
        <w:rPr>
          <w:rFonts w:asciiTheme="minorEastAsia" w:hAnsiTheme="minorEastAsia"/>
          <w:sz w:val="24"/>
        </w:rPr>
        <w:t>このスポンジ</w:t>
      </w:r>
      <w:r w:rsidR="0078464C" w:rsidRPr="0034251F">
        <w:rPr>
          <w:rFonts w:asciiTheme="minorEastAsia" w:hAnsiTheme="minorEastAsia" w:hint="eastAsia"/>
          <w:sz w:val="24"/>
        </w:rPr>
        <w:t>も（株</w:t>
      </w:r>
      <w:r w:rsidR="0078464C" w:rsidRPr="0034251F">
        <w:rPr>
          <w:rFonts w:asciiTheme="minorEastAsia" w:hAnsiTheme="minorEastAsia"/>
          <w:sz w:val="24"/>
        </w:rPr>
        <w:t>）伊藤商事の</w:t>
      </w:r>
      <w:r w:rsidR="0078464C" w:rsidRPr="0034251F">
        <w:rPr>
          <w:rFonts w:asciiTheme="minorEastAsia" w:hAnsiTheme="minorEastAsia" w:hint="eastAsia"/>
          <w:sz w:val="24"/>
        </w:rPr>
        <w:t>カセット</w:t>
      </w:r>
      <w:r w:rsidR="0078464C" w:rsidRPr="0034251F">
        <w:rPr>
          <w:rFonts w:asciiTheme="minorEastAsia" w:hAnsiTheme="minorEastAsia"/>
          <w:sz w:val="24"/>
        </w:rPr>
        <w:t>式壁面緑化パネル（標準タイプ　W1000×</w:t>
      </w:r>
      <w:r w:rsidR="0078464C" w:rsidRPr="0034251F">
        <w:rPr>
          <w:rFonts w:asciiTheme="minorEastAsia" w:hAnsiTheme="minorEastAsia" w:hint="eastAsia"/>
          <w:sz w:val="24"/>
        </w:rPr>
        <w:t xml:space="preserve">　</w:t>
      </w:r>
      <w:r w:rsidR="0078464C" w:rsidRPr="0034251F">
        <w:rPr>
          <w:rFonts w:asciiTheme="minorEastAsia" w:hAnsiTheme="minorEastAsia"/>
          <w:sz w:val="24"/>
        </w:rPr>
        <w:t>H750　0.75m</w:t>
      </w:r>
      <w:r w:rsidR="0078464C" w:rsidRPr="0034251F">
        <w:rPr>
          <w:rFonts w:asciiTheme="minorEastAsia" w:hAnsiTheme="minorEastAsia"/>
          <w:sz w:val="24"/>
          <w:vertAlign w:val="superscript"/>
        </w:rPr>
        <w:t>2</w:t>
      </w:r>
      <w:r w:rsidR="0078464C" w:rsidRPr="0034251F">
        <w:rPr>
          <w:rFonts w:asciiTheme="minorEastAsia" w:hAnsiTheme="minorEastAsia" w:hint="eastAsia"/>
          <w:sz w:val="24"/>
        </w:rPr>
        <w:t>）と</w:t>
      </w:r>
      <w:r w:rsidR="0078464C" w:rsidRPr="0034251F">
        <w:rPr>
          <w:rFonts w:asciiTheme="minorEastAsia" w:hAnsiTheme="minorEastAsia"/>
          <w:sz w:val="24"/>
        </w:rPr>
        <w:t>同等品以上</w:t>
      </w:r>
      <w:r w:rsidR="0078464C" w:rsidRPr="0034251F">
        <w:rPr>
          <w:rFonts w:asciiTheme="minorEastAsia" w:hAnsiTheme="minorEastAsia" w:hint="eastAsia"/>
          <w:sz w:val="24"/>
        </w:rPr>
        <w:t>を</w:t>
      </w:r>
      <w:r w:rsidR="0078464C" w:rsidRPr="0034251F">
        <w:rPr>
          <w:rFonts w:asciiTheme="minorEastAsia" w:hAnsiTheme="minorEastAsia"/>
          <w:sz w:val="24"/>
        </w:rPr>
        <w:t>使用することとする。</w:t>
      </w:r>
    </w:p>
    <w:p w:rsidR="00A91A45" w:rsidRDefault="00A91A45" w:rsidP="004D08A5">
      <w:pPr>
        <w:ind w:left="850" w:hangingChars="354" w:hanging="850"/>
        <w:rPr>
          <w:rFonts w:asciiTheme="minorEastAsia" w:hAnsiTheme="minorEastAsia"/>
          <w:sz w:val="24"/>
        </w:rPr>
      </w:pPr>
      <w:r>
        <w:rPr>
          <w:rFonts w:asciiTheme="minorEastAsia" w:hAnsiTheme="minorEastAsia" w:hint="eastAsia"/>
          <w:sz w:val="24"/>
        </w:rPr>
        <w:lastRenderedPageBreak/>
        <w:t xml:space="preserve"> （６）植栽用植物</w:t>
      </w:r>
      <w:r>
        <w:rPr>
          <w:rFonts w:asciiTheme="minorEastAsia" w:hAnsiTheme="minorEastAsia"/>
          <w:sz w:val="24"/>
        </w:rPr>
        <w:t>の調達及び</w:t>
      </w:r>
      <w:r>
        <w:rPr>
          <w:rFonts w:asciiTheme="minorEastAsia" w:hAnsiTheme="minorEastAsia" w:hint="eastAsia"/>
          <w:sz w:val="24"/>
        </w:rPr>
        <w:t>パネルへの取付</w:t>
      </w:r>
      <w:r>
        <w:rPr>
          <w:rFonts w:asciiTheme="minorEastAsia" w:hAnsiTheme="minorEastAsia"/>
          <w:sz w:val="24"/>
        </w:rPr>
        <w:t>、</w:t>
      </w:r>
      <w:r w:rsidR="004B0151">
        <w:rPr>
          <w:rFonts w:asciiTheme="minorEastAsia" w:hAnsiTheme="minorEastAsia"/>
          <w:sz w:val="24"/>
        </w:rPr>
        <w:t>観賞</w:t>
      </w:r>
      <w:r>
        <w:rPr>
          <w:rFonts w:asciiTheme="minorEastAsia" w:hAnsiTheme="minorEastAsia"/>
          <w:sz w:val="24"/>
        </w:rPr>
        <w:t>期間中の日常管理は植物公園で行う。</w:t>
      </w:r>
    </w:p>
    <w:p w:rsidR="004D08A5" w:rsidRPr="0034251F" w:rsidRDefault="0078464C" w:rsidP="004D08A5">
      <w:pPr>
        <w:ind w:left="850" w:hangingChars="354" w:hanging="850"/>
        <w:rPr>
          <w:rFonts w:asciiTheme="minorEastAsia" w:hAnsiTheme="minorEastAsia"/>
          <w:sz w:val="24"/>
        </w:rPr>
      </w:pPr>
      <w:r>
        <w:rPr>
          <w:rFonts w:asciiTheme="minorEastAsia" w:hAnsiTheme="minorEastAsia" w:hint="eastAsia"/>
          <w:sz w:val="24"/>
        </w:rPr>
        <w:t xml:space="preserve"> </w:t>
      </w:r>
      <w:r w:rsidR="00A91A45">
        <w:rPr>
          <w:rFonts w:asciiTheme="minorEastAsia" w:hAnsiTheme="minorEastAsia" w:hint="eastAsia"/>
          <w:sz w:val="24"/>
        </w:rPr>
        <w:t>（７</w:t>
      </w:r>
      <w:r w:rsidR="004D08A5" w:rsidRPr="0034251F">
        <w:rPr>
          <w:rFonts w:asciiTheme="minorEastAsia" w:hAnsiTheme="minorEastAsia" w:hint="eastAsia"/>
          <w:sz w:val="24"/>
        </w:rPr>
        <w:t>）パネルには自動灌水装置を取り付ける。灌水装置の</w:t>
      </w:r>
      <w:r w:rsidR="0034251F" w:rsidRPr="0034251F">
        <w:rPr>
          <w:rFonts w:asciiTheme="minorEastAsia" w:hAnsiTheme="minorEastAsia" w:hint="eastAsia"/>
          <w:sz w:val="24"/>
        </w:rPr>
        <w:t>取り付け</w:t>
      </w:r>
      <w:r w:rsidR="004D08A5" w:rsidRPr="0034251F">
        <w:rPr>
          <w:rFonts w:asciiTheme="minorEastAsia" w:hAnsiTheme="minorEastAsia" w:hint="eastAsia"/>
          <w:sz w:val="24"/>
        </w:rPr>
        <w:t>は別添の</w:t>
      </w:r>
      <w:r w:rsidR="00F90709">
        <w:rPr>
          <w:rFonts w:asciiTheme="minorEastAsia" w:hAnsiTheme="minorEastAsia" w:hint="eastAsia"/>
          <w:sz w:val="24"/>
        </w:rPr>
        <w:t>潅水装置配置図（</w:t>
      </w:r>
      <w:r w:rsidR="00F90709">
        <w:rPr>
          <w:rFonts w:asciiTheme="minorEastAsia" w:hAnsiTheme="minorEastAsia"/>
          <w:sz w:val="24"/>
        </w:rPr>
        <w:t>図</w:t>
      </w:r>
      <w:r w:rsidR="00F90709">
        <w:rPr>
          <w:rFonts w:asciiTheme="minorEastAsia" w:hAnsiTheme="minorEastAsia" w:hint="eastAsia"/>
          <w:sz w:val="24"/>
        </w:rPr>
        <w:t>７－３</w:t>
      </w:r>
      <w:r w:rsidR="00F90709">
        <w:rPr>
          <w:rFonts w:asciiTheme="minorEastAsia" w:hAnsiTheme="minorEastAsia"/>
          <w:sz w:val="24"/>
        </w:rPr>
        <w:t>）</w:t>
      </w:r>
      <w:r w:rsidR="004D08A5" w:rsidRPr="0034251F">
        <w:rPr>
          <w:rFonts w:asciiTheme="minorEastAsia" w:hAnsiTheme="minorEastAsia" w:hint="eastAsia"/>
          <w:sz w:val="24"/>
        </w:rPr>
        <w:t>に従う。</w:t>
      </w:r>
      <w:r w:rsidR="00CA12C4" w:rsidRPr="0034251F">
        <w:rPr>
          <w:rFonts w:asciiTheme="minorEastAsia" w:hAnsiTheme="minorEastAsia" w:hint="eastAsia"/>
          <w:sz w:val="24"/>
        </w:rPr>
        <w:t>取水口は</w:t>
      </w:r>
      <w:r w:rsidR="00CA12C4" w:rsidRPr="0034251F">
        <w:rPr>
          <w:rFonts w:asciiTheme="minorEastAsia" w:hAnsiTheme="minorEastAsia"/>
          <w:sz w:val="24"/>
        </w:rPr>
        <w:t>図に示した箇所に植物公園で設置するので、そこから取水できるように潅水装置を取り付けること。</w:t>
      </w:r>
    </w:p>
    <w:p w:rsidR="007F4235" w:rsidRPr="0034251F" w:rsidRDefault="007F4235" w:rsidP="00AB0B58">
      <w:pPr>
        <w:ind w:left="850" w:hangingChars="354" w:hanging="850"/>
        <w:rPr>
          <w:rFonts w:asciiTheme="minorEastAsia" w:hAnsiTheme="minorEastAsia"/>
          <w:sz w:val="24"/>
        </w:rPr>
      </w:pPr>
      <w:r w:rsidRPr="0034251F">
        <w:rPr>
          <w:rFonts w:asciiTheme="minorEastAsia" w:hAnsiTheme="minorEastAsia" w:hint="eastAsia"/>
          <w:sz w:val="24"/>
        </w:rPr>
        <w:t xml:space="preserve"> </w:t>
      </w:r>
      <w:r w:rsidR="00CA12C4" w:rsidRPr="0034251F">
        <w:rPr>
          <w:rFonts w:asciiTheme="minorEastAsia" w:hAnsiTheme="minorEastAsia" w:hint="eastAsia"/>
          <w:sz w:val="24"/>
        </w:rPr>
        <w:t>（</w:t>
      </w:r>
      <w:r w:rsidR="00A91A45">
        <w:rPr>
          <w:rFonts w:asciiTheme="minorEastAsia" w:hAnsiTheme="minorEastAsia" w:hint="eastAsia"/>
          <w:sz w:val="24"/>
        </w:rPr>
        <w:t>８</w:t>
      </w:r>
      <w:r w:rsidRPr="0034251F">
        <w:rPr>
          <w:rFonts w:asciiTheme="minorEastAsia" w:hAnsiTheme="minorEastAsia" w:hint="eastAsia"/>
          <w:sz w:val="24"/>
        </w:rPr>
        <w:t>）</w:t>
      </w:r>
      <w:r w:rsidR="00F66704" w:rsidRPr="0034251F">
        <w:rPr>
          <w:rFonts w:asciiTheme="minorEastAsia" w:hAnsiTheme="minorEastAsia" w:hint="eastAsia"/>
          <w:sz w:val="24"/>
        </w:rPr>
        <w:t>壁面花壇の</w:t>
      </w:r>
      <w:r w:rsidR="00F66704" w:rsidRPr="0034251F">
        <w:rPr>
          <w:rFonts w:asciiTheme="minorEastAsia" w:hAnsiTheme="minorEastAsia"/>
          <w:sz w:val="24"/>
        </w:rPr>
        <w:t>設置</w:t>
      </w:r>
      <w:r w:rsidR="00F66704" w:rsidRPr="0034251F">
        <w:rPr>
          <w:rFonts w:asciiTheme="minorEastAsia" w:hAnsiTheme="minorEastAsia" w:hint="eastAsia"/>
          <w:sz w:val="24"/>
        </w:rPr>
        <w:t>・</w:t>
      </w:r>
      <w:r w:rsidR="00F66704" w:rsidRPr="0034251F">
        <w:rPr>
          <w:rFonts w:asciiTheme="minorEastAsia" w:hAnsiTheme="minorEastAsia"/>
          <w:sz w:val="24"/>
        </w:rPr>
        <w:t>撤去の際に</w:t>
      </w:r>
      <w:r w:rsidR="007818EF" w:rsidRPr="0034251F">
        <w:rPr>
          <w:rFonts w:asciiTheme="minorEastAsia" w:hAnsiTheme="minorEastAsia" w:hint="eastAsia"/>
          <w:sz w:val="24"/>
        </w:rPr>
        <w:t>使用する</w:t>
      </w:r>
      <w:r w:rsidR="00AA4477" w:rsidRPr="0034251F">
        <w:rPr>
          <w:rFonts w:asciiTheme="minorEastAsia" w:hAnsiTheme="minorEastAsia" w:hint="eastAsia"/>
          <w:sz w:val="24"/>
        </w:rPr>
        <w:t>車両</w:t>
      </w:r>
      <w:r w:rsidR="007818EF" w:rsidRPr="0034251F">
        <w:rPr>
          <w:rFonts w:asciiTheme="minorEastAsia" w:hAnsiTheme="minorEastAsia" w:hint="eastAsia"/>
          <w:sz w:val="24"/>
        </w:rPr>
        <w:t>は</w:t>
      </w:r>
      <w:r w:rsidR="007818EF" w:rsidRPr="0034251F">
        <w:rPr>
          <w:rFonts w:asciiTheme="minorEastAsia" w:hAnsiTheme="minorEastAsia"/>
          <w:sz w:val="24"/>
        </w:rPr>
        <w:t>別添の</w:t>
      </w:r>
      <w:r w:rsidR="00B67599">
        <w:rPr>
          <w:rFonts w:asciiTheme="minorEastAsia" w:hAnsiTheme="minorEastAsia" w:hint="eastAsia"/>
          <w:sz w:val="24"/>
        </w:rPr>
        <w:t>工事</w:t>
      </w:r>
      <w:r w:rsidR="00AA4477" w:rsidRPr="0034251F">
        <w:rPr>
          <w:rFonts w:asciiTheme="minorEastAsia" w:hAnsiTheme="minorEastAsia" w:hint="eastAsia"/>
          <w:sz w:val="24"/>
        </w:rPr>
        <w:t>車両</w:t>
      </w:r>
      <w:r w:rsidR="007818EF" w:rsidRPr="0034251F">
        <w:rPr>
          <w:rFonts w:asciiTheme="minorEastAsia" w:hAnsiTheme="minorEastAsia"/>
          <w:sz w:val="24"/>
        </w:rPr>
        <w:t>進入図</w:t>
      </w:r>
      <w:r w:rsidR="00B67599">
        <w:rPr>
          <w:rFonts w:asciiTheme="minorEastAsia" w:hAnsiTheme="minorEastAsia" w:hint="eastAsia"/>
          <w:sz w:val="24"/>
        </w:rPr>
        <w:t>（図１および図２）</w:t>
      </w:r>
      <w:r w:rsidR="007818EF" w:rsidRPr="0034251F">
        <w:rPr>
          <w:rFonts w:asciiTheme="minorEastAsia" w:hAnsiTheme="minorEastAsia"/>
          <w:sz w:val="24"/>
        </w:rPr>
        <w:t>に従い</w:t>
      </w:r>
      <w:r w:rsidR="007818EF" w:rsidRPr="0034251F">
        <w:rPr>
          <w:rFonts w:asciiTheme="minorEastAsia" w:hAnsiTheme="minorEastAsia" w:hint="eastAsia"/>
          <w:sz w:val="24"/>
        </w:rPr>
        <w:t>使用すること</w:t>
      </w:r>
      <w:r w:rsidR="007818EF" w:rsidRPr="0034251F">
        <w:rPr>
          <w:rFonts w:asciiTheme="minorEastAsia" w:hAnsiTheme="minorEastAsia"/>
          <w:sz w:val="24"/>
        </w:rPr>
        <w:t>。</w:t>
      </w:r>
    </w:p>
    <w:p w:rsidR="007818EF" w:rsidRPr="0034251F" w:rsidRDefault="007818EF" w:rsidP="00AB0B58">
      <w:pPr>
        <w:ind w:left="850" w:hangingChars="354" w:hanging="850"/>
        <w:rPr>
          <w:rFonts w:asciiTheme="minorEastAsia" w:hAnsiTheme="minorEastAsia"/>
          <w:sz w:val="24"/>
        </w:rPr>
      </w:pPr>
      <w:r w:rsidRPr="0034251F">
        <w:rPr>
          <w:rFonts w:asciiTheme="minorEastAsia" w:hAnsiTheme="minorEastAsia"/>
          <w:sz w:val="24"/>
        </w:rPr>
        <w:t xml:space="preserve"> </w:t>
      </w:r>
      <w:r w:rsidR="00A91A45">
        <w:rPr>
          <w:rFonts w:asciiTheme="minorEastAsia" w:hAnsiTheme="minorEastAsia" w:hint="eastAsia"/>
          <w:sz w:val="24"/>
        </w:rPr>
        <w:t>（９</w:t>
      </w:r>
      <w:r w:rsidRPr="0034251F">
        <w:rPr>
          <w:rFonts w:asciiTheme="minorEastAsia" w:hAnsiTheme="minorEastAsia" w:hint="eastAsia"/>
          <w:sz w:val="24"/>
        </w:rPr>
        <w:t>）壁面花壇の</w:t>
      </w:r>
      <w:r w:rsidRPr="0034251F">
        <w:rPr>
          <w:rFonts w:asciiTheme="minorEastAsia" w:hAnsiTheme="minorEastAsia"/>
          <w:sz w:val="24"/>
        </w:rPr>
        <w:t>撤去には</w:t>
      </w:r>
      <w:r w:rsidRPr="0034251F">
        <w:rPr>
          <w:rFonts w:asciiTheme="minorEastAsia" w:hAnsiTheme="minorEastAsia" w:hint="eastAsia"/>
          <w:sz w:val="24"/>
        </w:rPr>
        <w:t>カセット</w:t>
      </w:r>
      <w:r w:rsidRPr="0034251F">
        <w:rPr>
          <w:rFonts w:asciiTheme="minorEastAsia" w:hAnsiTheme="minorEastAsia"/>
          <w:sz w:val="24"/>
        </w:rPr>
        <w:t>の取り外し、カセットと</w:t>
      </w:r>
      <w:r w:rsidR="00AA4477" w:rsidRPr="0034251F">
        <w:rPr>
          <w:rFonts w:asciiTheme="minorEastAsia" w:hAnsiTheme="minorEastAsia" w:hint="eastAsia"/>
          <w:sz w:val="24"/>
        </w:rPr>
        <w:t>スポンジおよび</w:t>
      </w:r>
      <w:r w:rsidR="00AA4477" w:rsidRPr="0034251F">
        <w:rPr>
          <w:rFonts w:asciiTheme="minorEastAsia" w:hAnsiTheme="minorEastAsia"/>
          <w:sz w:val="24"/>
        </w:rPr>
        <w:t>植物苗の分解、</w:t>
      </w:r>
      <w:r w:rsidR="00414D30" w:rsidRPr="0034251F">
        <w:rPr>
          <w:rFonts w:asciiTheme="minorEastAsia" w:hAnsiTheme="minorEastAsia" w:hint="eastAsia"/>
          <w:sz w:val="24"/>
        </w:rPr>
        <w:t>パネルの撤去</w:t>
      </w:r>
      <w:r w:rsidR="00414D30" w:rsidRPr="0034251F">
        <w:rPr>
          <w:rFonts w:asciiTheme="minorEastAsia" w:hAnsiTheme="minorEastAsia"/>
          <w:sz w:val="24"/>
        </w:rPr>
        <w:t>、支持躯体の撤去が含まれる。</w:t>
      </w:r>
    </w:p>
    <w:p w:rsidR="00CA12C4" w:rsidRPr="0034251F" w:rsidRDefault="00414D30" w:rsidP="00AB0B58">
      <w:pPr>
        <w:ind w:left="850" w:hangingChars="354" w:hanging="850"/>
        <w:rPr>
          <w:rFonts w:asciiTheme="minorEastAsia" w:hAnsiTheme="minorEastAsia"/>
          <w:sz w:val="24"/>
        </w:rPr>
      </w:pPr>
      <w:r w:rsidRPr="0034251F">
        <w:rPr>
          <w:rFonts w:asciiTheme="minorEastAsia" w:hAnsiTheme="minorEastAsia"/>
          <w:sz w:val="24"/>
        </w:rPr>
        <w:t xml:space="preserve"> </w:t>
      </w:r>
      <w:r w:rsidR="004D08A5" w:rsidRPr="0034251F">
        <w:rPr>
          <w:rFonts w:asciiTheme="minorEastAsia" w:hAnsiTheme="minorEastAsia" w:hint="eastAsia"/>
          <w:sz w:val="24"/>
        </w:rPr>
        <w:t>（</w:t>
      </w:r>
      <w:r w:rsidR="00A91A45">
        <w:rPr>
          <w:rFonts w:asciiTheme="minorEastAsia" w:hAnsiTheme="minorEastAsia" w:hint="eastAsia"/>
          <w:sz w:val="24"/>
        </w:rPr>
        <w:t>１０</w:t>
      </w:r>
      <w:r w:rsidRPr="0034251F">
        <w:rPr>
          <w:rFonts w:asciiTheme="minorEastAsia" w:hAnsiTheme="minorEastAsia" w:hint="eastAsia"/>
          <w:sz w:val="24"/>
        </w:rPr>
        <w:t>）壁面花壇の</w:t>
      </w:r>
      <w:r w:rsidRPr="0034251F">
        <w:rPr>
          <w:rFonts w:asciiTheme="minorEastAsia" w:hAnsiTheme="minorEastAsia"/>
          <w:sz w:val="24"/>
        </w:rPr>
        <w:t>撤去の際に生じた残土および植物残渣は植物公園が処分する。</w:t>
      </w:r>
    </w:p>
    <w:p w:rsidR="00F90709" w:rsidRDefault="00B67599" w:rsidP="00AB0B58">
      <w:pPr>
        <w:ind w:left="850" w:hangingChars="354" w:hanging="850"/>
        <w:rPr>
          <w:rFonts w:asciiTheme="minorEastAsia" w:hAnsiTheme="minorEastAsia"/>
          <w:sz w:val="24"/>
        </w:rPr>
      </w:pPr>
      <w:r>
        <w:rPr>
          <w:rFonts w:asciiTheme="minorEastAsia" w:hAnsiTheme="minorEastAsia" w:hint="eastAsia"/>
          <w:sz w:val="24"/>
        </w:rPr>
        <w:t>６</w:t>
      </w:r>
      <w:r w:rsidR="0034251F">
        <w:rPr>
          <w:rFonts w:asciiTheme="minorEastAsia" w:hAnsiTheme="minorEastAsia" w:hint="eastAsia"/>
          <w:sz w:val="24"/>
        </w:rPr>
        <w:t xml:space="preserve">　検査　</w:t>
      </w:r>
    </w:p>
    <w:p w:rsidR="0034251F" w:rsidRDefault="0034251F" w:rsidP="00F90709">
      <w:pPr>
        <w:ind w:leftChars="386" w:left="849" w:firstLineChars="118" w:firstLine="283"/>
        <w:rPr>
          <w:rFonts w:asciiTheme="minorEastAsia" w:hAnsiTheme="minorEastAsia"/>
          <w:sz w:val="24"/>
        </w:rPr>
      </w:pPr>
      <w:r>
        <w:rPr>
          <w:rFonts w:asciiTheme="minorEastAsia" w:hAnsiTheme="minorEastAsia" w:hint="eastAsia"/>
          <w:sz w:val="24"/>
        </w:rPr>
        <w:t>検査は植物取り付けパネル設置の終了時と植物撤去及び取り付けパネル撤去の終了時の</w:t>
      </w:r>
      <w:r w:rsidR="00E90ED1">
        <w:rPr>
          <w:rFonts w:asciiTheme="minorEastAsia" w:hAnsiTheme="minorEastAsia" w:hint="eastAsia"/>
          <w:sz w:val="24"/>
        </w:rPr>
        <w:t>２回に分けて実施する。</w:t>
      </w:r>
    </w:p>
    <w:p w:rsidR="003B3C7B" w:rsidRPr="0034251F" w:rsidRDefault="00B67599" w:rsidP="003B3C7B">
      <w:pPr>
        <w:ind w:left="850" w:hangingChars="354" w:hanging="850"/>
        <w:rPr>
          <w:rFonts w:asciiTheme="minorEastAsia" w:hAnsiTheme="minorEastAsia"/>
          <w:sz w:val="24"/>
        </w:rPr>
      </w:pPr>
      <w:r>
        <w:rPr>
          <w:rFonts w:asciiTheme="minorEastAsia" w:hAnsiTheme="minorEastAsia" w:hint="eastAsia"/>
          <w:sz w:val="24"/>
        </w:rPr>
        <w:t>７</w:t>
      </w:r>
      <w:r w:rsidR="003B3C7B" w:rsidRPr="0034251F">
        <w:rPr>
          <w:rFonts w:asciiTheme="minorEastAsia" w:hAnsiTheme="minorEastAsia"/>
          <w:sz w:val="24"/>
        </w:rPr>
        <w:t xml:space="preserve">　報告事項等</w:t>
      </w:r>
    </w:p>
    <w:p w:rsidR="003B3C7B" w:rsidRPr="0034251F" w:rsidRDefault="003B3C7B" w:rsidP="003B3C7B">
      <w:pPr>
        <w:ind w:left="850" w:hangingChars="354" w:hanging="850"/>
        <w:rPr>
          <w:rFonts w:asciiTheme="minorEastAsia" w:hAnsiTheme="minorEastAsia"/>
          <w:sz w:val="24"/>
        </w:rPr>
      </w:pPr>
      <w:r w:rsidRPr="0034251F">
        <w:rPr>
          <w:rFonts w:asciiTheme="minorEastAsia" w:hAnsiTheme="minorEastAsia" w:hint="eastAsia"/>
          <w:sz w:val="24"/>
        </w:rPr>
        <w:t xml:space="preserve"> （１）　契約締結後</w:t>
      </w:r>
      <w:r w:rsidRPr="0034251F">
        <w:rPr>
          <w:rFonts w:asciiTheme="minorEastAsia" w:hAnsiTheme="minorEastAsia"/>
          <w:sz w:val="24"/>
        </w:rPr>
        <w:t>速やかに現場責任者及び従業員の住所氏名などを報告するものとする。現場責任者または従業員に変更があった時も同様とする</w:t>
      </w:r>
      <w:r w:rsidRPr="0034251F">
        <w:rPr>
          <w:rFonts w:asciiTheme="minorEastAsia" w:hAnsiTheme="minorEastAsia" w:hint="eastAsia"/>
          <w:sz w:val="24"/>
        </w:rPr>
        <w:t>。</w:t>
      </w:r>
    </w:p>
    <w:p w:rsidR="003B3C7B" w:rsidRPr="0034251F" w:rsidRDefault="003B3C7B" w:rsidP="003B3C7B">
      <w:pPr>
        <w:ind w:left="850" w:hangingChars="354" w:hanging="850"/>
        <w:rPr>
          <w:rFonts w:asciiTheme="minorEastAsia" w:hAnsiTheme="minorEastAsia"/>
          <w:sz w:val="24"/>
        </w:rPr>
      </w:pPr>
      <w:r w:rsidRPr="0034251F">
        <w:rPr>
          <w:rFonts w:asciiTheme="minorEastAsia" w:hAnsiTheme="minorEastAsia"/>
          <w:sz w:val="24"/>
        </w:rPr>
        <w:t xml:space="preserve"> </w:t>
      </w:r>
      <w:r w:rsidRPr="0034251F">
        <w:rPr>
          <w:rFonts w:asciiTheme="minorEastAsia" w:hAnsiTheme="minorEastAsia" w:hint="eastAsia"/>
          <w:sz w:val="24"/>
        </w:rPr>
        <w:t>（２）</w:t>
      </w:r>
      <w:bookmarkStart w:id="0" w:name="_GoBack"/>
      <w:bookmarkEnd w:id="0"/>
      <w:r w:rsidRPr="0034251F">
        <w:rPr>
          <w:rFonts w:asciiTheme="minorEastAsia" w:hAnsiTheme="minorEastAsia"/>
          <w:sz w:val="24"/>
        </w:rPr>
        <w:t xml:space="preserve">　業務実施報告書の提出期限、</w:t>
      </w:r>
      <w:r w:rsidRPr="0034251F">
        <w:rPr>
          <w:rFonts w:asciiTheme="minorEastAsia" w:hAnsiTheme="minorEastAsia" w:hint="eastAsia"/>
          <w:sz w:val="24"/>
        </w:rPr>
        <w:t>発注者による検査完了期日</w:t>
      </w:r>
      <w:r w:rsidRPr="0034251F">
        <w:rPr>
          <w:rFonts w:asciiTheme="minorEastAsia" w:hAnsiTheme="minorEastAsia"/>
          <w:sz w:val="24"/>
        </w:rPr>
        <w:t>（期限）は、業務が</w:t>
      </w:r>
      <w:r w:rsidRPr="0034251F">
        <w:rPr>
          <w:rFonts w:asciiTheme="minorEastAsia" w:hAnsiTheme="minorEastAsia" w:hint="eastAsia"/>
          <w:sz w:val="24"/>
        </w:rPr>
        <w:t>完了した日の翌日から起算して</w:t>
      </w:r>
      <w:r w:rsidRPr="0034251F">
        <w:rPr>
          <w:rFonts w:asciiTheme="minorEastAsia" w:hAnsiTheme="minorEastAsia"/>
          <w:sz w:val="24"/>
        </w:rPr>
        <w:t>それぞれ１０日目、１９日目（ただし、実施報告書を受領した</w:t>
      </w:r>
      <w:r w:rsidRPr="0034251F">
        <w:rPr>
          <w:rFonts w:asciiTheme="minorEastAsia" w:hAnsiTheme="minorEastAsia" w:hint="eastAsia"/>
          <w:sz w:val="24"/>
        </w:rPr>
        <w:t>日の翌日から</w:t>
      </w:r>
      <w:r w:rsidRPr="0034251F">
        <w:rPr>
          <w:rFonts w:asciiTheme="minorEastAsia" w:hAnsiTheme="minorEastAsia"/>
          <w:sz w:val="24"/>
        </w:rPr>
        <w:t>起算して９日目に当たる日が早く到来する場合は、当該日）とする。</w:t>
      </w:r>
      <w:r w:rsidRPr="0034251F">
        <w:rPr>
          <w:rFonts w:asciiTheme="minorEastAsia" w:hAnsiTheme="minorEastAsia"/>
          <w:sz w:val="24"/>
        </w:rPr>
        <w:tab/>
      </w:r>
      <w:r w:rsidRPr="0034251F">
        <w:rPr>
          <w:rFonts w:asciiTheme="minorEastAsia" w:hAnsiTheme="minorEastAsia"/>
          <w:sz w:val="24"/>
        </w:rPr>
        <w:tab/>
      </w:r>
      <w:r w:rsidRPr="0034251F">
        <w:rPr>
          <w:rFonts w:asciiTheme="minorEastAsia" w:hAnsiTheme="minorEastAsia"/>
          <w:sz w:val="24"/>
        </w:rPr>
        <w:tab/>
      </w:r>
      <w:r w:rsidRPr="0034251F">
        <w:rPr>
          <w:rFonts w:asciiTheme="minorEastAsia" w:hAnsiTheme="minorEastAsia"/>
          <w:sz w:val="24"/>
        </w:rPr>
        <w:tab/>
      </w:r>
      <w:r w:rsidRPr="0034251F">
        <w:rPr>
          <w:rFonts w:asciiTheme="minorEastAsia" w:hAnsiTheme="minorEastAsia"/>
          <w:sz w:val="24"/>
        </w:rPr>
        <w:tab/>
      </w:r>
      <w:r w:rsidRPr="0034251F">
        <w:rPr>
          <w:rFonts w:asciiTheme="minorEastAsia" w:hAnsiTheme="minorEastAsia"/>
          <w:sz w:val="24"/>
        </w:rPr>
        <w:tab/>
      </w:r>
    </w:p>
    <w:p w:rsidR="005124F8" w:rsidRPr="0034251F" w:rsidRDefault="00BB50CC" w:rsidP="005124F8">
      <w:pPr>
        <w:ind w:left="425" w:hangingChars="177" w:hanging="425"/>
        <w:rPr>
          <w:rFonts w:asciiTheme="minorEastAsia" w:hAnsiTheme="minorEastAsia"/>
          <w:sz w:val="24"/>
        </w:rPr>
      </w:pPr>
      <w:r>
        <w:rPr>
          <w:rFonts w:asciiTheme="minorEastAsia" w:hAnsiTheme="minorEastAsia" w:hint="eastAsia"/>
          <w:sz w:val="24"/>
        </w:rPr>
        <w:t>８</w:t>
      </w:r>
      <w:r w:rsidR="00F90709">
        <w:rPr>
          <w:rFonts w:asciiTheme="minorEastAsia" w:hAnsiTheme="minorEastAsia" w:hint="eastAsia"/>
          <w:sz w:val="24"/>
        </w:rPr>
        <w:t xml:space="preserve">　</w:t>
      </w:r>
      <w:r w:rsidR="005124F8" w:rsidRPr="0034251F">
        <w:rPr>
          <w:rFonts w:asciiTheme="minorEastAsia" w:hAnsiTheme="minorEastAsia" w:hint="eastAsia"/>
          <w:sz w:val="24"/>
        </w:rPr>
        <w:t>本特記仕様書に定められていない事項は</w:t>
      </w:r>
      <w:r w:rsidR="005124F8" w:rsidRPr="0034251F">
        <w:rPr>
          <w:rFonts w:asciiTheme="minorEastAsia" w:hAnsiTheme="minorEastAsia"/>
          <w:sz w:val="24"/>
        </w:rPr>
        <w:t>、本協会と協議の上これを定めるものとする</w:t>
      </w:r>
    </w:p>
    <w:p w:rsidR="005124F8" w:rsidRPr="0034251F" w:rsidRDefault="005124F8" w:rsidP="005124F8">
      <w:pPr>
        <w:ind w:left="425" w:hangingChars="177" w:hanging="425"/>
        <w:rPr>
          <w:rFonts w:asciiTheme="minorEastAsia" w:hAnsiTheme="minorEastAsia" w:cs="ＭＳ 明朝"/>
          <w:kern w:val="0"/>
          <w:sz w:val="24"/>
        </w:rPr>
      </w:pPr>
    </w:p>
    <w:sectPr w:rsidR="005124F8" w:rsidRPr="0034251F" w:rsidSect="00247513">
      <w:pgSz w:w="11906" w:h="16838" w:code="9"/>
      <w:pgMar w:top="1985" w:right="1134"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696" w:rsidRDefault="00421696" w:rsidP="00CA12C4">
      <w:r>
        <w:separator/>
      </w:r>
    </w:p>
  </w:endnote>
  <w:endnote w:type="continuationSeparator" w:id="0">
    <w:p w:rsidR="00421696" w:rsidRDefault="00421696" w:rsidP="00CA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696" w:rsidRDefault="00421696" w:rsidP="00CA12C4">
      <w:r>
        <w:separator/>
      </w:r>
    </w:p>
  </w:footnote>
  <w:footnote w:type="continuationSeparator" w:id="0">
    <w:p w:rsidR="00421696" w:rsidRDefault="00421696" w:rsidP="00CA1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24DC0"/>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0"/>
    <w:rsid w:val="00003992"/>
    <w:rsid w:val="000C5D06"/>
    <w:rsid w:val="000F5EE7"/>
    <w:rsid w:val="0010490A"/>
    <w:rsid w:val="001C00CC"/>
    <w:rsid w:val="001D6AD1"/>
    <w:rsid w:val="00236EEE"/>
    <w:rsid w:val="0023796C"/>
    <w:rsid w:val="00247513"/>
    <w:rsid w:val="002A2378"/>
    <w:rsid w:val="002A4299"/>
    <w:rsid w:val="002B7188"/>
    <w:rsid w:val="002C1B63"/>
    <w:rsid w:val="0034251F"/>
    <w:rsid w:val="003B3C7B"/>
    <w:rsid w:val="00414D30"/>
    <w:rsid w:val="00421696"/>
    <w:rsid w:val="00425F9E"/>
    <w:rsid w:val="00475B26"/>
    <w:rsid w:val="00497840"/>
    <w:rsid w:val="004B0151"/>
    <w:rsid w:val="004D08A5"/>
    <w:rsid w:val="005124F8"/>
    <w:rsid w:val="005E3BDA"/>
    <w:rsid w:val="006773AD"/>
    <w:rsid w:val="007818EF"/>
    <w:rsid w:val="0078464C"/>
    <w:rsid w:val="007F4235"/>
    <w:rsid w:val="0090003E"/>
    <w:rsid w:val="009874E6"/>
    <w:rsid w:val="00A91A45"/>
    <w:rsid w:val="00AA4477"/>
    <w:rsid w:val="00AB0B58"/>
    <w:rsid w:val="00AB44F0"/>
    <w:rsid w:val="00B67599"/>
    <w:rsid w:val="00BB50CC"/>
    <w:rsid w:val="00BE74ED"/>
    <w:rsid w:val="00C17D9D"/>
    <w:rsid w:val="00CA12C4"/>
    <w:rsid w:val="00CF1828"/>
    <w:rsid w:val="00D46EB0"/>
    <w:rsid w:val="00D57769"/>
    <w:rsid w:val="00DC1171"/>
    <w:rsid w:val="00DD189C"/>
    <w:rsid w:val="00E36285"/>
    <w:rsid w:val="00E90ED1"/>
    <w:rsid w:val="00F612EA"/>
    <w:rsid w:val="00F66704"/>
    <w:rsid w:val="00F90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30B619B-F3D7-4AE0-A1F1-15711F3B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B44F0"/>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B44F0"/>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B44F0"/>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B44F0"/>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AB44F0"/>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B44F0"/>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AB44F0"/>
    <w:pPr>
      <w:keepNext/>
      <w:numPr>
        <w:ilvl w:val="6"/>
        <w:numId w:val="1"/>
      </w:numPr>
      <w:ind w:leftChars="800" w:left="800"/>
      <w:outlineLvl w:val="6"/>
    </w:pPr>
  </w:style>
  <w:style w:type="paragraph" w:styleId="8">
    <w:name w:val="heading 8"/>
    <w:basedOn w:val="a"/>
    <w:next w:val="a"/>
    <w:link w:val="80"/>
    <w:uiPriority w:val="9"/>
    <w:semiHidden/>
    <w:unhideWhenUsed/>
    <w:qFormat/>
    <w:rsid w:val="00AB44F0"/>
    <w:pPr>
      <w:keepNext/>
      <w:numPr>
        <w:ilvl w:val="7"/>
        <w:numId w:val="1"/>
      </w:numPr>
      <w:ind w:leftChars="1200" w:left="1200"/>
      <w:outlineLvl w:val="7"/>
    </w:pPr>
  </w:style>
  <w:style w:type="paragraph" w:styleId="9">
    <w:name w:val="heading 9"/>
    <w:basedOn w:val="a"/>
    <w:next w:val="a"/>
    <w:link w:val="90"/>
    <w:uiPriority w:val="9"/>
    <w:semiHidden/>
    <w:unhideWhenUsed/>
    <w:qFormat/>
    <w:rsid w:val="00AB44F0"/>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44F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44F0"/>
    <w:rPr>
      <w:rFonts w:asciiTheme="majorHAnsi" w:eastAsiaTheme="majorEastAsia" w:hAnsiTheme="majorHAnsi" w:cstheme="majorBidi"/>
    </w:rPr>
  </w:style>
  <w:style w:type="character" w:customStyle="1" w:styleId="30">
    <w:name w:val="見出し 3 (文字)"/>
    <w:basedOn w:val="a0"/>
    <w:link w:val="3"/>
    <w:uiPriority w:val="9"/>
    <w:semiHidden/>
    <w:rsid w:val="00AB44F0"/>
    <w:rPr>
      <w:rFonts w:asciiTheme="majorHAnsi" w:eastAsiaTheme="majorEastAsia" w:hAnsiTheme="majorHAnsi" w:cstheme="majorBidi"/>
    </w:rPr>
  </w:style>
  <w:style w:type="character" w:customStyle="1" w:styleId="40">
    <w:name w:val="見出し 4 (文字)"/>
    <w:basedOn w:val="a0"/>
    <w:link w:val="4"/>
    <w:uiPriority w:val="9"/>
    <w:semiHidden/>
    <w:rsid w:val="00AB44F0"/>
    <w:rPr>
      <w:b/>
      <w:bCs/>
    </w:rPr>
  </w:style>
  <w:style w:type="character" w:customStyle="1" w:styleId="50">
    <w:name w:val="見出し 5 (文字)"/>
    <w:basedOn w:val="a0"/>
    <w:link w:val="5"/>
    <w:uiPriority w:val="9"/>
    <w:semiHidden/>
    <w:rsid w:val="00AB44F0"/>
    <w:rPr>
      <w:rFonts w:asciiTheme="majorHAnsi" w:eastAsiaTheme="majorEastAsia" w:hAnsiTheme="majorHAnsi" w:cstheme="majorBidi"/>
    </w:rPr>
  </w:style>
  <w:style w:type="character" w:customStyle="1" w:styleId="60">
    <w:name w:val="見出し 6 (文字)"/>
    <w:basedOn w:val="a0"/>
    <w:link w:val="6"/>
    <w:uiPriority w:val="9"/>
    <w:semiHidden/>
    <w:rsid w:val="00AB44F0"/>
    <w:rPr>
      <w:b/>
      <w:bCs/>
    </w:rPr>
  </w:style>
  <w:style w:type="character" w:customStyle="1" w:styleId="70">
    <w:name w:val="見出し 7 (文字)"/>
    <w:basedOn w:val="a0"/>
    <w:link w:val="7"/>
    <w:uiPriority w:val="9"/>
    <w:semiHidden/>
    <w:rsid w:val="00AB44F0"/>
  </w:style>
  <w:style w:type="character" w:customStyle="1" w:styleId="80">
    <w:name w:val="見出し 8 (文字)"/>
    <w:basedOn w:val="a0"/>
    <w:link w:val="8"/>
    <w:uiPriority w:val="9"/>
    <w:semiHidden/>
    <w:rsid w:val="00AB44F0"/>
  </w:style>
  <w:style w:type="character" w:customStyle="1" w:styleId="90">
    <w:name w:val="見出し 9 (文字)"/>
    <w:basedOn w:val="a0"/>
    <w:link w:val="9"/>
    <w:uiPriority w:val="9"/>
    <w:semiHidden/>
    <w:rsid w:val="00AB44F0"/>
  </w:style>
  <w:style w:type="paragraph" w:styleId="a3">
    <w:name w:val="Balloon Text"/>
    <w:basedOn w:val="a"/>
    <w:link w:val="a4"/>
    <w:uiPriority w:val="99"/>
    <w:semiHidden/>
    <w:unhideWhenUsed/>
    <w:rsid w:val="00236E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6EEE"/>
    <w:rPr>
      <w:rFonts w:asciiTheme="majorHAnsi" w:eastAsiaTheme="majorEastAsia" w:hAnsiTheme="majorHAnsi" w:cstheme="majorBidi"/>
      <w:sz w:val="18"/>
      <w:szCs w:val="18"/>
    </w:rPr>
  </w:style>
  <w:style w:type="paragraph" w:styleId="a5">
    <w:name w:val="header"/>
    <w:basedOn w:val="a"/>
    <w:link w:val="a6"/>
    <w:uiPriority w:val="99"/>
    <w:unhideWhenUsed/>
    <w:rsid w:val="00CA12C4"/>
    <w:pPr>
      <w:tabs>
        <w:tab w:val="center" w:pos="4252"/>
        <w:tab w:val="right" w:pos="8504"/>
      </w:tabs>
      <w:snapToGrid w:val="0"/>
    </w:pPr>
  </w:style>
  <w:style w:type="character" w:customStyle="1" w:styleId="a6">
    <w:name w:val="ヘッダー (文字)"/>
    <w:basedOn w:val="a0"/>
    <w:link w:val="a5"/>
    <w:uiPriority w:val="99"/>
    <w:rsid w:val="00CA12C4"/>
  </w:style>
  <w:style w:type="paragraph" w:styleId="a7">
    <w:name w:val="footer"/>
    <w:basedOn w:val="a"/>
    <w:link w:val="a8"/>
    <w:uiPriority w:val="99"/>
    <w:unhideWhenUsed/>
    <w:rsid w:val="00CA12C4"/>
    <w:pPr>
      <w:tabs>
        <w:tab w:val="center" w:pos="4252"/>
        <w:tab w:val="right" w:pos="8504"/>
      </w:tabs>
      <w:snapToGrid w:val="0"/>
    </w:pPr>
  </w:style>
  <w:style w:type="character" w:customStyle="1" w:styleId="a8">
    <w:name w:val="フッター (文字)"/>
    <w:basedOn w:val="a0"/>
    <w:link w:val="a7"/>
    <w:uiPriority w:val="99"/>
    <w:rsid w:val="00CA1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shokubutusaibai-04</dc:creator>
  <cp:lastModifiedBy>honbukeiei-08</cp:lastModifiedBy>
  <cp:revision>6</cp:revision>
  <cp:lastPrinted>2016-07-13T12:58:00Z</cp:lastPrinted>
  <dcterms:created xsi:type="dcterms:W3CDTF">2016-08-15T13:32:00Z</dcterms:created>
  <dcterms:modified xsi:type="dcterms:W3CDTF">2016-08-31T06:23:00Z</dcterms:modified>
</cp:coreProperties>
</file>